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9B" w:rsidRPr="005814C0" w:rsidRDefault="009F7A9B" w:rsidP="009F7A9B">
      <w:pPr>
        <w:jc w:val="center"/>
        <w:rPr>
          <w:b/>
          <w:bCs/>
          <w:sz w:val="22"/>
        </w:rPr>
      </w:pPr>
      <w:bookmarkStart w:id="0" w:name="_GoBack"/>
      <w:bookmarkEnd w:id="0"/>
      <w:r w:rsidRPr="005814C0">
        <w:rPr>
          <w:b/>
          <w:bCs/>
          <w:sz w:val="22"/>
        </w:rPr>
        <w:t>SÚHRN CHARAKTERISTICKÝCH VLASTNOSTÍ O LIEKU</w:t>
      </w:r>
    </w:p>
    <w:p w:rsidR="009F7A9B" w:rsidRPr="005814C0" w:rsidRDefault="009F7A9B" w:rsidP="009F7A9B">
      <w:pPr>
        <w:jc w:val="center"/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1. NÁZOV VETERINÁRNEHO LIEKU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proofErr w:type="spellStart"/>
      <w:r w:rsidRPr="005814C0">
        <w:rPr>
          <w:sz w:val="22"/>
          <w:szCs w:val="24"/>
        </w:rPr>
        <w:t>Zylexis</w:t>
      </w:r>
      <w:proofErr w:type="spellEnd"/>
      <w:r w:rsidRPr="005814C0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lyofilizát</w:t>
      </w:r>
      <w:proofErr w:type="spellEnd"/>
      <w:r>
        <w:rPr>
          <w:sz w:val="22"/>
          <w:szCs w:val="24"/>
        </w:rPr>
        <w:t xml:space="preserve"> a riedidlo na </w:t>
      </w:r>
      <w:r w:rsidRPr="005814C0">
        <w:rPr>
          <w:sz w:val="22"/>
          <w:szCs w:val="24"/>
        </w:rPr>
        <w:t>injekčn</w:t>
      </w:r>
      <w:r>
        <w:rPr>
          <w:sz w:val="22"/>
          <w:szCs w:val="24"/>
        </w:rPr>
        <w:t>ú</w:t>
      </w:r>
      <w:r w:rsidRPr="005814C0">
        <w:rPr>
          <w:sz w:val="22"/>
          <w:szCs w:val="24"/>
        </w:rPr>
        <w:t xml:space="preserve"> suspenzi</w:t>
      </w:r>
      <w:r>
        <w:rPr>
          <w:sz w:val="22"/>
          <w:szCs w:val="24"/>
        </w:rPr>
        <w:t xml:space="preserve">u pre </w:t>
      </w:r>
      <w:r>
        <w:rPr>
          <w:sz w:val="22"/>
          <w:szCs w:val="22"/>
        </w:rPr>
        <w:t>p</w:t>
      </w:r>
      <w:r w:rsidRPr="005814C0">
        <w:rPr>
          <w:sz w:val="22"/>
          <w:szCs w:val="22"/>
        </w:rPr>
        <w:t>s</w:t>
      </w:r>
      <w:r w:rsidR="00FB67AB">
        <w:rPr>
          <w:sz w:val="22"/>
          <w:szCs w:val="22"/>
        </w:rPr>
        <w:t>ov</w:t>
      </w:r>
      <w:r w:rsidRPr="005814C0">
        <w:rPr>
          <w:sz w:val="22"/>
          <w:szCs w:val="22"/>
        </w:rPr>
        <w:t xml:space="preserve">, mačky, kone, hovädzí dobytok a ošípané </w:t>
      </w:r>
    </w:p>
    <w:p w:rsidR="009F7A9B" w:rsidRPr="005814C0" w:rsidRDefault="009F7A9B" w:rsidP="009F7A9B">
      <w:pPr>
        <w:ind w:left="284" w:hanging="284"/>
        <w:rPr>
          <w:sz w:val="22"/>
          <w:szCs w:val="24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2. KVALITATÍVNE A KVANTITATÍVNE ZLOŽENIE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 w:rsidRPr="005814C0">
        <w:rPr>
          <w:lang w:val="sk-SK"/>
        </w:rPr>
        <w:t>1 ml rekonštituovaného</w:t>
      </w:r>
      <w:r>
        <w:rPr>
          <w:lang w:val="sk-SK"/>
        </w:rPr>
        <w:t xml:space="preserve"> lieku</w:t>
      </w:r>
      <w:r w:rsidRPr="005814C0">
        <w:rPr>
          <w:lang w:val="sk-SK"/>
        </w:rPr>
        <w:t xml:space="preserve"> obsahuje:</w:t>
      </w:r>
    </w:p>
    <w:p w:rsidR="009F7A9B" w:rsidRPr="005814C0" w:rsidRDefault="009F7A9B" w:rsidP="009F7A9B">
      <w:pPr>
        <w:jc w:val="both"/>
      </w:pPr>
    </w:p>
    <w:p w:rsidR="009F7A9B" w:rsidRPr="005814C0" w:rsidRDefault="009F7A9B" w:rsidP="009F7A9B">
      <w:pPr>
        <w:jc w:val="both"/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Účinná látka: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proofErr w:type="spellStart"/>
      <w:r w:rsidRPr="005814C0">
        <w:rPr>
          <w:sz w:val="22"/>
          <w:szCs w:val="22"/>
        </w:rPr>
        <w:t>Inaktivovaný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Parapoxvirus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ovis</w:t>
      </w:r>
      <w:proofErr w:type="spellEnd"/>
      <w:r w:rsidRPr="005814C0">
        <w:rPr>
          <w:sz w:val="22"/>
          <w:szCs w:val="22"/>
        </w:rPr>
        <w:t xml:space="preserve">, kmeň D 1701      </w:t>
      </w:r>
      <w:r w:rsidR="00903959">
        <w:rPr>
          <w:sz w:val="22"/>
          <w:szCs w:val="22"/>
        </w:rPr>
        <w:t xml:space="preserve">RP* </w:t>
      </w:r>
      <w:r w:rsidR="00903959">
        <w:rPr>
          <w:rFonts w:ascii="Arial" w:hAnsi="Arial" w:cs="Arial"/>
        </w:rPr>
        <w:t>≥ 1</w:t>
      </w:r>
      <w:r w:rsidR="00903959">
        <w:rPr>
          <w:sz w:val="22"/>
          <w:szCs w:val="22"/>
        </w:rPr>
        <w:t xml:space="preserve">  </w:t>
      </w:r>
    </w:p>
    <w:p w:rsidR="00903959" w:rsidRPr="00727543" w:rsidRDefault="00903959" w:rsidP="00903959">
      <w:pPr>
        <w:jc w:val="both"/>
        <w:rPr>
          <w:bCs/>
          <w:sz w:val="22"/>
          <w:szCs w:val="22"/>
        </w:rPr>
      </w:pPr>
      <w:r w:rsidRPr="00727543">
        <w:rPr>
          <w:bCs/>
          <w:sz w:val="22"/>
          <w:szCs w:val="22"/>
        </w:rPr>
        <w:t>*relatívna účinnosť v porovnaní s referenčnou vakcínou</w:t>
      </w:r>
    </w:p>
    <w:p w:rsidR="00903959" w:rsidRDefault="00903959" w:rsidP="009F7A9B">
      <w:pPr>
        <w:jc w:val="both"/>
        <w:rPr>
          <w:b/>
          <w:bCs/>
          <w:sz w:val="22"/>
          <w:szCs w:val="22"/>
        </w:rPr>
      </w:pPr>
    </w:p>
    <w:p w:rsidR="009F7A9B" w:rsidRPr="005814C0" w:rsidRDefault="009F7A9B" w:rsidP="009F7A9B">
      <w:pPr>
        <w:jc w:val="both"/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Rozpúšťadlo: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 xml:space="preserve">Voda </w:t>
      </w:r>
      <w:r>
        <w:rPr>
          <w:sz w:val="22"/>
          <w:szCs w:val="22"/>
        </w:rPr>
        <w:t>na</w:t>
      </w:r>
      <w:r w:rsidRPr="005814C0">
        <w:rPr>
          <w:sz w:val="22"/>
          <w:szCs w:val="22"/>
        </w:rPr>
        <w:t xml:space="preserve"> inj</w:t>
      </w:r>
      <w:r>
        <w:rPr>
          <w:sz w:val="22"/>
          <w:szCs w:val="22"/>
        </w:rPr>
        <w:t>ekcie</w:t>
      </w:r>
      <w:r w:rsidRPr="005814C0">
        <w:rPr>
          <w:sz w:val="22"/>
          <w:szCs w:val="22"/>
        </w:rPr>
        <w:t xml:space="preserve">                                                                     1 ml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Úplný zoznam pomocných látok je uvedený v časti 6.1.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3. LIEKOVÁ FORMA</w:t>
      </w:r>
    </w:p>
    <w:p w:rsidR="009F7A9B" w:rsidRPr="005814C0" w:rsidRDefault="009F7A9B" w:rsidP="009F7A9B">
      <w:pPr>
        <w:rPr>
          <w:sz w:val="22"/>
          <w:szCs w:val="24"/>
        </w:rPr>
      </w:pPr>
      <w:proofErr w:type="spellStart"/>
      <w:r w:rsidRPr="005814C0">
        <w:rPr>
          <w:sz w:val="22"/>
          <w:szCs w:val="24"/>
        </w:rPr>
        <w:t>Lyofilizát</w:t>
      </w:r>
      <w:proofErr w:type="spellEnd"/>
      <w:r w:rsidRPr="005814C0">
        <w:rPr>
          <w:sz w:val="22"/>
          <w:szCs w:val="24"/>
        </w:rPr>
        <w:t xml:space="preserve"> a riedidlo na injekčnú suspenziu. Biely </w:t>
      </w:r>
      <w:proofErr w:type="spellStart"/>
      <w:r w:rsidRPr="005814C0">
        <w:rPr>
          <w:sz w:val="22"/>
          <w:szCs w:val="24"/>
        </w:rPr>
        <w:t>lyofilizát</w:t>
      </w:r>
      <w:proofErr w:type="spellEnd"/>
      <w:r w:rsidRPr="005814C0">
        <w:rPr>
          <w:sz w:val="22"/>
          <w:szCs w:val="24"/>
        </w:rPr>
        <w:t>, riedidlo priehľadná tekutina.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4. KLINICKÉ ÚDAJE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  <w:szCs w:val="26"/>
        </w:rPr>
        <w:t xml:space="preserve">4.1 </w:t>
      </w:r>
      <w:r w:rsidRPr="005814C0">
        <w:rPr>
          <w:b/>
          <w:bCs/>
          <w:sz w:val="22"/>
        </w:rPr>
        <w:t>Cieľový druh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>Ps</w:t>
      </w:r>
      <w:r w:rsidR="00FB67AB">
        <w:rPr>
          <w:sz w:val="22"/>
          <w:szCs w:val="22"/>
        </w:rPr>
        <w:t>i</w:t>
      </w:r>
      <w:r w:rsidRPr="005814C0">
        <w:rPr>
          <w:sz w:val="22"/>
          <w:szCs w:val="22"/>
        </w:rPr>
        <w:t xml:space="preserve">, mačky, kone, hovädzí dobytok a ošípané </w:t>
      </w:r>
    </w:p>
    <w:p w:rsidR="009F7A9B" w:rsidRPr="005814C0" w:rsidRDefault="009F7A9B" w:rsidP="009F7A9B">
      <w:pPr>
        <w:rPr>
          <w:b/>
          <w:bCs/>
          <w:sz w:val="22"/>
          <w:szCs w:val="26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  <w:szCs w:val="26"/>
        </w:rPr>
        <w:t xml:space="preserve">4.2 </w:t>
      </w:r>
      <w:r w:rsidRPr="005814C0">
        <w:rPr>
          <w:b/>
          <w:bCs/>
          <w:sz w:val="22"/>
        </w:rPr>
        <w:t>Indikácie pre použitie so špecifikovaním cieľového druhu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 w:rsidRPr="005814C0">
        <w:rPr>
          <w:lang w:val="sk-SK"/>
        </w:rPr>
        <w:t xml:space="preserve">Ako pomoc pri prevencii a liečbe infekčných a/alebo stresom indukovaných ochorení prostredníctvom stimulácie </w:t>
      </w:r>
      <w:proofErr w:type="spellStart"/>
      <w:r w:rsidRPr="005814C0">
        <w:rPr>
          <w:lang w:val="sk-SK"/>
        </w:rPr>
        <w:t>proliferácie</w:t>
      </w:r>
      <w:proofErr w:type="spellEnd"/>
      <w:r w:rsidRPr="005814C0">
        <w:rPr>
          <w:lang w:val="sk-SK"/>
        </w:rPr>
        <w:t xml:space="preserve"> </w:t>
      </w:r>
      <w:proofErr w:type="spellStart"/>
      <w:r w:rsidRPr="005814C0">
        <w:rPr>
          <w:lang w:val="sk-SK"/>
        </w:rPr>
        <w:t>lymfocytov</w:t>
      </w:r>
      <w:proofErr w:type="spellEnd"/>
      <w:r w:rsidRPr="005814C0">
        <w:rPr>
          <w:lang w:val="sk-SK"/>
        </w:rPr>
        <w:t xml:space="preserve"> u psov, mačiek, koní, hovädzieho dobytka a ošípaných a prostredníctvom indukcie </w:t>
      </w:r>
      <w:proofErr w:type="spellStart"/>
      <w:r w:rsidRPr="005814C0">
        <w:rPr>
          <w:lang w:val="sk-SK"/>
        </w:rPr>
        <w:t>inferferónov</w:t>
      </w:r>
      <w:proofErr w:type="spellEnd"/>
      <w:r w:rsidRPr="005814C0">
        <w:rPr>
          <w:lang w:val="sk-SK"/>
        </w:rPr>
        <w:t xml:space="preserve"> a </w:t>
      </w:r>
      <w:proofErr w:type="spellStart"/>
      <w:r w:rsidRPr="005814C0">
        <w:rPr>
          <w:lang w:val="sk-SK"/>
        </w:rPr>
        <w:t>interleukínov</w:t>
      </w:r>
      <w:proofErr w:type="spellEnd"/>
      <w:r w:rsidRPr="005814C0">
        <w:rPr>
          <w:lang w:val="sk-SK"/>
        </w:rPr>
        <w:t xml:space="preserve"> (napr. IL-6, IL-12, TNF-</w:t>
      </w:r>
      <w:r w:rsidRPr="005814C0">
        <w:rPr>
          <w:lang w:val="sk-SK"/>
        </w:rPr>
        <w:sym w:font="Symbol" w:char="F061"/>
      </w:r>
      <w:r w:rsidRPr="005814C0">
        <w:rPr>
          <w:lang w:val="sk-SK"/>
        </w:rPr>
        <w:t>) v </w:t>
      </w:r>
      <w:proofErr w:type="spellStart"/>
      <w:r w:rsidRPr="005814C0">
        <w:rPr>
          <w:lang w:val="sk-SK"/>
        </w:rPr>
        <w:t>lymfocytoch</w:t>
      </w:r>
      <w:proofErr w:type="spellEnd"/>
      <w:r w:rsidRPr="005814C0">
        <w:rPr>
          <w:lang w:val="sk-SK"/>
        </w:rPr>
        <w:t xml:space="preserve">  psov, koní, dobytka a ošípaných. Zmiernenie príznakov ochorenia a skrátenie doby ochorenia u dobytka a koní môže byť preukázané na príklade </w:t>
      </w:r>
      <w:proofErr w:type="spellStart"/>
      <w:r w:rsidRPr="005814C0">
        <w:rPr>
          <w:lang w:val="sk-SK"/>
        </w:rPr>
        <w:t>respiratórnej</w:t>
      </w:r>
      <w:proofErr w:type="spellEnd"/>
      <w:r w:rsidRPr="005814C0">
        <w:rPr>
          <w:lang w:val="sk-SK"/>
        </w:rPr>
        <w:t xml:space="preserve"> infekcie </w:t>
      </w:r>
      <w:proofErr w:type="spellStart"/>
      <w:r w:rsidRPr="005814C0">
        <w:rPr>
          <w:lang w:val="sk-SK"/>
        </w:rPr>
        <w:t>Herpesvírusom</w:t>
      </w:r>
      <w:proofErr w:type="spellEnd"/>
      <w:r w:rsidRPr="005814C0">
        <w:rPr>
          <w:lang w:val="sk-SK"/>
        </w:rPr>
        <w:t xml:space="preserve">. U mačiek môže byť zmiernenie príznakov ochorenia demonštrované na modeli infekcie </w:t>
      </w:r>
      <w:proofErr w:type="spellStart"/>
      <w:r w:rsidRPr="005814C0">
        <w:rPr>
          <w:lang w:val="sk-SK"/>
        </w:rPr>
        <w:t>Calici</w:t>
      </w:r>
      <w:proofErr w:type="spellEnd"/>
      <w:r w:rsidRPr="005814C0">
        <w:rPr>
          <w:lang w:val="sk-SK"/>
        </w:rPr>
        <w:t xml:space="preserve"> vírusom. Redukcia klinických príznakov bola u psov, dobytka a koní demonštrovaná na </w:t>
      </w:r>
      <w:proofErr w:type="spellStart"/>
      <w:r w:rsidRPr="005814C0">
        <w:rPr>
          <w:lang w:val="sk-SK"/>
        </w:rPr>
        <w:t>respiratórnych</w:t>
      </w:r>
      <w:proofErr w:type="spellEnd"/>
      <w:r w:rsidRPr="005814C0">
        <w:rPr>
          <w:lang w:val="sk-SK"/>
        </w:rPr>
        <w:t xml:space="preserve"> ochoreniach spojených s preplnením v stajni a u ošípaných na </w:t>
      </w:r>
      <w:proofErr w:type="spellStart"/>
      <w:r w:rsidRPr="005814C0">
        <w:rPr>
          <w:lang w:val="sk-SK"/>
        </w:rPr>
        <w:t>enterálnych</w:t>
      </w:r>
      <w:proofErr w:type="spellEnd"/>
      <w:r w:rsidRPr="005814C0">
        <w:rPr>
          <w:lang w:val="sk-SK"/>
        </w:rPr>
        <w:t xml:space="preserve"> ochoreniach spojených s preplnením v stajni (PWDS).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 w:rsidRPr="005814C0">
        <w:rPr>
          <w:lang w:val="sk-SK"/>
        </w:rPr>
        <w:t>Stimulácia prirodzeného imunitného systému začína relatívne rýchlo, v rozmedzí od niekoľkých hodín do 2 dní. Účinok pretrváva približne 10 až 14 dní po poslednej aplikácii lieku.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 w:rsidRPr="005814C0">
        <w:rPr>
          <w:lang w:val="sk-SK"/>
        </w:rPr>
        <w:t>Liek je zvlášť účinný proti zmiešaným infekciám a/alebo infekciám pri zvýšení infekčného tlaku.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6"/>
        </w:rPr>
        <w:t xml:space="preserve">4.3 </w:t>
      </w:r>
      <w:r w:rsidRPr="005814C0">
        <w:rPr>
          <w:b/>
          <w:bCs/>
          <w:sz w:val="22"/>
          <w:szCs w:val="22"/>
        </w:rPr>
        <w:t>Kontraindikácie</w:t>
      </w:r>
    </w:p>
    <w:p w:rsidR="009F7A9B" w:rsidRPr="005814C0" w:rsidRDefault="009F7A9B" w:rsidP="009F7A9B">
      <w:pPr>
        <w:rPr>
          <w:bCs/>
          <w:sz w:val="22"/>
          <w:szCs w:val="22"/>
        </w:rPr>
      </w:pPr>
      <w:r w:rsidRPr="005814C0">
        <w:rPr>
          <w:bCs/>
          <w:sz w:val="22"/>
          <w:szCs w:val="22"/>
        </w:rPr>
        <w:t>Nie sú známe.</w:t>
      </w:r>
    </w:p>
    <w:p w:rsidR="009F7A9B" w:rsidRPr="005814C0" w:rsidRDefault="009F7A9B" w:rsidP="009F7A9B">
      <w:pPr>
        <w:rPr>
          <w:bCs/>
          <w:sz w:val="22"/>
          <w:szCs w:val="22"/>
        </w:rPr>
      </w:pPr>
    </w:p>
    <w:p w:rsidR="009F7A9B" w:rsidRPr="005814C0" w:rsidRDefault="009F7A9B" w:rsidP="009F7A9B">
      <w:pPr>
        <w:rPr>
          <w:b/>
          <w:sz w:val="22"/>
          <w:szCs w:val="22"/>
        </w:rPr>
      </w:pPr>
      <w:r w:rsidRPr="005814C0">
        <w:rPr>
          <w:b/>
          <w:sz w:val="22"/>
          <w:szCs w:val="22"/>
        </w:rPr>
        <w:t>4.4</w:t>
      </w:r>
      <w:r w:rsidRPr="005814C0">
        <w:rPr>
          <w:b/>
          <w:sz w:val="22"/>
          <w:szCs w:val="22"/>
        </w:rPr>
        <w:tab/>
        <w:t>Osobitné upozornenia &lt;pre každý cieľový druh&gt;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>
        <w:rPr>
          <w:lang w:val="sk-SK"/>
        </w:rPr>
        <w:t>Žiadne</w:t>
      </w:r>
      <w:r w:rsidRPr="005814C0">
        <w:rPr>
          <w:lang w:val="sk-SK"/>
        </w:rPr>
        <w:t>.</w:t>
      </w:r>
    </w:p>
    <w:p w:rsidR="009F7A9B" w:rsidRPr="005814C0" w:rsidRDefault="009F7A9B" w:rsidP="009F7A9B">
      <w:pPr>
        <w:rPr>
          <w:sz w:val="22"/>
          <w:szCs w:val="22"/>
        </w:rPr>
      </w:pPr>
    </w:p>
    <w:p w:rsidR="009F7A9B" w:rsidRPr="005814C0" w:rsidRDefault="009F7A9B" w:rsidP="009F7A9B">
      <w:pPr>
        <w:rPr>
          <w:b/>
          <w:sz w:val="22"/>
          <w:szCs w:val="22"/>
        </w:rPr>
      </w:pPr>
      <w:r w:rsidRPr="005814C0">
        <w:rPr>
          <w:b/>
          <w:sz w:val="22"/>
          <w:szCs w:val="22"/>
        </w:rPr>
        <w:t>4.5</w:t>
      </w:r>
      <w:r w:rsidRPr="005814C0">
        <w:rPr>
          <w:b/>
          <w:sz w:val="22"/>
          <w:szCs w:val="22"/>
        </w:rPr>
        <w:tab/>
        <w:t>Osobitné bezpečnostné opatrenia na používanie</w:t>
      </w:r>
    </w:p>
    <w:p w:rsidR="009F7A9B" w:rsidRPr="005814C0" w:rsidRDefault="009F7A9B" w:rsidP="009F7A9B">
      <w:pPr>
        <w:rPr>
          <w:b/>
          <w:sz w:val="22"/>
          <w:szCs w:val="22"/>
        </w:rPr>
      </w:pPr>
      <w:r w:rsidRPr="005814C0">
        <w:rPr>
          <w:b/>
          <w:sz w:val="22"/>
          <w:szCs w:val="22"/>
        </w:rPr>
        <w:t>Osobitné bezpečnostné opatrenia na používanie u zvierat</w:t>
      </w:r>
    </w:p>
    <w:p w:rsidR="009F7A9B" w:rsidRPr="005814C0" w:rsidRDefault="009F7A9B" w:rsidP="009F7A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Liek nepoužívať v prípade v prípade chronického ochorenia neznámej etiológie (napr. možná FIP infekcia mačiek)</w:t>
      </w:r>
      <w:r w:rsidRPr="005814C0">
        <w:rPr>
          <w:bCs/>
          <w:sz w:val="22"/>
          <w:szCs w:val="22"/>
        </w:rPr>
        <w:t>.</w:t>
      </w:r>
    </w:p>
    <w:p w:rsidR="009F7A9B" w:rsidRPr="005814C0" w:rsidRDefault="009F7A9B" w:rsidP="009F7A9B">
      <w:pPr>
        <w:rPr>
          <w:bCs/>
          <w:sz w:val="22"/>
          <w:szCs w:val="22"/>
        </w:rPr>
      </w:pPr>
    </w:p>
    <w:p w:rsidR="009F7A9B" w:rsidRPr="005814C0" w:rsidRDefault="009F7A9B" w:rsidP="009F7A9B">
      <w:pPr>
        <w:rPr>
          <w:b/>
          <w:sz w:val="22"/>
          <w:szCs w:val="22"/>
        </w:rPr>
      </w:pPr>
      <w:r w:rsidRPr="005814C0">
        <w:rPr>
          <w:b/>
          <w:sz w:val="22"/>
          <w:szCs w:val="22"/>
        </w:rPr>
        <w:t>Osobitné bezpečnostné opatrenia, ktoré má urobiť osoba podávajúca liek zvieratám</w:t>
      </w:r>
    </w:p>
    <w:p w:rsidR="009F7A9B" w:rsidRPr="005814C0" w:rsidRDefault="009F7A9B" w:rsidP="009F7A9B">
      <w:pPr>
        <w:pStyle w:val="Zkladntext"/>
        <w:spacing w:line="240" w:lineRule="auto"/>
        <w:rPr>
          <w:szCs w:val="22"/>
          <w:lang w:val="sk-SK"/>
        </w:rPr>
      </w:pPr>
      <w:r w:rsidRPr="005814C0">
        <w:rPr>
          <w:szCs w:val="22"/>
          <w:lang w:val="sk-SK"/>
        </w:rPr>
        <w:t xml:space="preserve">Žiadne. 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  <w:szCs w:val="26"/>
        </w:rPr>
        <w:lastRenderedPageBreak/>
        <w:t xml:space="preserve">4.6 </w:t>
      </w:r>
      <w:r w:rsidRPr="005814C0">
        <w:rPr>
          <w:b/>
          <w:bCs/>
          <w:sz w:val="22"/>
        </w:rPr>
        <w:t>Nežiaduce účinky</w:t>
      </w:r>
    </w:p>
    <w:p w:rsidR="009F7A9B" w:rsidRPr="005814C0" w:rsidRDefault="009F7A9B" w:rsidP="009F7A9B">
      <w:pPr>
        <w:pStyle w:val="Zkladntext"/>
        <w:spacing w:line="240" w:lineRule="auto"/>
        <w:rPr>
          <w:lang w:val="sk-SK"/>
        </w:rPr>
      </w:pPr>
      <w:r w:rsidRPr="005814C0">
        <w:rPr>
          <w:lang w:val="sk-SK"/>
        </w:rPr>
        <w:t>V mieste aplikác</w:t>
      </w:r>
      <w:r>
        <w:rPr>
          <w:lang w:val="sk-SK"/>
        </w:rPr>
        <w:t>i</w:t>
      </w:r>
      <w:r w:rsidRPr="005814C0">
        <w:rPr>
          <w:lang w:val="sk-SK"/>
        </w:rPr>
        <w:t xml:space="preserve">e sa môže vyskytnúť opuch o veľkosti do </w:t>
      </w:r>
      <w:smartTag w:uri="urn:schemas-microsoft-com:office:smarttags" w:element="metricconverter">
        <w:smartTagPr>
          <w:attr w:name="ProductID" w:val="4 cm"/>
        </w:smartTagPr>
        <w:r>
          <w:rPr>
            <w:lang w:val="sk-SK"/>
          </w:rPr>
          <w:t>4</w:t>
        </w:r>
        <w:r w:rsidRPr="005814C0">
          <w:rPr>
            <w:lang w:val="sk-SK"/>
          </w:rPr>
          <w:t xml:space="preserve"> cm</w:t>
        </w:r>
      </w:smartTag>
      <w:r w:rsidRPr="005814C0">
        <w:rPr>
          <w:lang w:val="sk-SK"/>
        </w:rPr>
        <w:t xml:space="preserve"> v priemere, ktorý sám do 14 dní ustúpi. 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  <w:szCs w:val="26"/>
        </w:rPr>
        <w:t xml:space="preserve">4.7 </w:t>
      </w:r>
      <w:r w:rsidRPr="005814C0">
        <w:rPr>
          <w:b/>
          <w:bCs/>
          <w:sz w:val="22"/>
        </w:rPr>
        <w:t>Použitie počas gravidity, laktácie, znášky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>Liek môže byť použitý počas gravidity a laktácie.</w:t>
      </w:r>
    </w:p>
    <w:p w:rsidR="009F7A9B" w:rsidRPr="005814C0" w:rsidRDefault="009F7A9B" w:rsidP="009F7A9B">
      <w:pPr>
        <w:rPr>
          <w:b/>
          <w:bCs/>
          <w:sz w:val="22"/>
          <w:szCs w:val="26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 xml:space="preserve">4.8 </w:t>
      </w:r>
      <w:r w:rsidRPr="005814C0">
        <w:rPr>
          <w:b/>
          <w:sz w:val="22"/>
          <w:szCs w:val="22"/>
        </w:rPr>
        <w:t>Liekové interakcie a iné formy vzájomného pôsobenia</w:t>
      </w:r>
    </w:p>
    <w:p w:rsidR="009F7A9B" w:rsidRPr="0017474A" w:rsidRDefault="009F7A9B" w:rsidP="009F7A9B">
      <w:pPr>
        <w:pStyle w:val="Zkladntext"/>
        <w:rPr>
          <w:lang w:val="sk-SK"/>
        </w:rPr>
      </w:pPr>
      <w:r w:rsidRPr="0017474A">
        <w:rPr>
          <w:lang w:val="sk-SK"/>
        </w:rPr>
        <w:t xml:space="preserve">Nie sú dostupné žiadne informácie o bezpečnosti a účinnosti tejto vakcíny v prípade, že je použitá s iným </w:t>
      </w:r>
      <w:r>
        <w:rPr>
          <w:lang w:val="sk-SK"/>
        </w:rPr>
        <w:t xml:space="preserve">imunologickým </w:t>
      </w:r>
      <w:r w:rsidRPr="0017474A">
        <w:rPr>
          <w:lang w:val="sk-SK"/>
        </w:rPr>
        <w:t xml:space="preserve">veterinárnym liekom. Rozhodnutie či použiť túto vakcínu pred alebo po podaní iného </w:t>
      </w:r>
      <w:r>
        <w:rPr>
          <w:lang w:val="sk-SK"/>
        </w:rPr>
        <w:t xml:space="preserve">imunologického </w:t>
      </w:r>
      <w:r w:rsidRPr="0017474A">
        <w:rPr>
          <w:lang w:val="sk-SK"/>
        </w:rPr>
        <w:t>veterinárneho lieku musí byť preto zvážené prípad od prípadu</w:t>
      </w:r>
      <w:r>
        <w:rPr>
          <w:lang w:val="sk-SK"/>
        </w:rPr>
        <w:t>.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Použitie </w:t>
      </w:r>
      <w:proofErr w:type="spellStart"/>
      <w:r w:rsidRPr="005814C0">
        <w:rPr>
          <w:lang w:val="sk-SK"/>
        </w:rPr>
        <w:t>imunosupresívnych</w:t>
      </w:r>
      <w:proofErr w:type="spellEnd"/>
      <w:r w:rsidRPr="005814C0">
        <w:rPr>
          <w:lang w:val="sk-SK"/>
        </w:rPr>
        <w:t xml:space="preserve"> liekov napr. </w:t>
      </w:r>
      <w:proofErr w:type="spellStart"/>
      <w:r w:rsidRPr="005814C0">
        <w:rPr>
          <w:lang w:val="sk-SK"/>
        </w:rPr>
        <w:t>kortikosteroidov</w:t>
      </w:r>
      <w:proofErr w:type="spellEnd"/>
      <w:r w:rsidRPr="005814C0">
        <w:rPr>
          <w:lang w:val="sk-SK"/>
        </w:rPr>
        <w:t>, v období 7 dní pred a 7 dní po aplikácii lieku m</w:t>
      </w:r>
      <w:r>
        <w:rPr>
          <w:lang w:val="sk-SK"/>
        </w:rPr>
        <w:t>ô</w:t>
      </w:r>
      <w:r w:rsidRPr="005814C0">
        <w:rPr>
          <w:lang w:val="sk-SK"/>
        </w:rPr>
        <w:t>že interferovať so stimuláciou prirodzeného imunitného systému.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 xml:space="preserve">4.9 </w:t>
      </w:r>
      <w:r w:rsidRPr="005814C0">
        <w:rPr>
          <w:b/>
          <w:sz w:val="22"/>
          <w:szCs w:val="22"/>
        </w:rPr>
        <w:t>Dávkovanie a spôsob podania lieku 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i/>
          <w:lang w:val="sk-SK"/>
        </w:rPr>
        <w:t>Dávkovanie: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Pre psov a mačky: aplikujte 1 ml rozpusteného lieku </w:t>
      </w:r>
      <w:proofErr w:type="spellStart"/>
      <w:r w:rsidRPr="005814C0">
        <w:rPr>
          <w:lang w:val="sk-SK"/>
        </w:rPr>
        <w:t>subkutánne</w:t>
      </w:r>
      <w:proofErr w:type="spellEnd"/>
      <w:r w:rsidRPr="005814C0">
        <w:rPr>
          <w:lang w:val="sk-SK"/>
        </w:rPr>
        <w:t>, bez ohľadu na vek a hmotnosť zvieraťa.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Pre kone, dobytok a ošípané: aplikujte 2 ml rozpusteného lieku </w:t>
      </w:r>
      <w:proofErr w:type="spellStart"/>
      <w:r w:rsidRPr="005814C0">
        <w:rPr>
          <w:lang w:val="sk-SK"/>
        </w:rPr>
        <w:t>intramuskulárne</w:t>
      </w:r>
      <w:proofErr w:type="spellEnd"/>
      <w:r w:rsidRPr="005814C0">
        <w:rPr>
          <w:lang w:val="sk-SK"/>
        </w:rPr>
        <w:t>, bez ohľadu na vek a hmotnosť zvieraťa.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i/>
          <w:lang w:val="sk-SK"/>
        </w:rPr>
      </w:pPr>
      <w:r w:rsidRPr="005814C0">
        <w:rPr>
          <w:i/>
          <w:lang w:val="sk-SK"/>
        </w:rPr>
        <w:t xml:space="preserve">Vakcinačný program: 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Odporúča sa dávku opakovať 3x ako pomoc pri prevencii infekčných a/alebo stresom indukovaných ochorení. Schéma aplikácie sa mení podľa očakávaného priebehu infekcie alebo vystaveniu stresu:</w:t>
      </w:r>
    </w:p>
    <w:p w:rsidR="009F7A9B" w:rsidRPr="005814C0" w:rsidRDefault="009F7A9B" w:rsidP="009F7A9B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lang w:val="sk-SK"/>
        </w:rPr>
      </w:pPr>
      <w:r w:rsidRPr="005814C0">
        <w:rPr>
          <w:lang w:val="sk-SK"/>
        </w:rPr>
        <w:t>v prípade očakávaného vplyvu infekcie počas nasledujúcich 7 dní sa aplikujú 3 dávky v 48-hodinových intervaloch (deň 0, deň 2 a deň 4).</w:t>
      </w:r>
    </w:p>
    <w:tbl>
      <w:tblPr>
        <w:tblpPr w:leftFromText="180" w:rightFromText="180" w:vertAnchor="text" w:horzAnchor="margin" w:tblpXSpec="center" w:tblpY="170"/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860"/>
        <w:gridCol w:w="1858"/>
        <w:gridCol w:w="1857"/>
        <w:gridCol w:w="1676"/>
      </w:tblGrid>
      <w:tr w:rsidR="009F7A9B" w:rsidRPr="005814C0" w:rsidTr="002D4FDB">
        <w:tc>
          <w:tcPr>
            <w:tcW w:w="889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0</w:t>
            </w:r>
          </w:p>
        </w:tc>
        <w:tc>
          <w:tcPr>
            <w:tcW w:w="1054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2</w:t>
            </w:r>
          </w:p>
        </w:tc>
        <w:tc>
          <w:tcPr>
            <w:tcW w:w="1053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4</w:t>
            </w:r>
          </w:p>
        </w:tc>
        <w:tc>
          <w:tcPr>
            <w:tcW w:w="1053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  <w:tc>
          <w:tcPr>
            <w:tcW w:w="950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</w:tr>
    </w:tbl>
    <w:p w:rsidR="009F7A9B" w:rsidRPr="005814C0" w:rsidRDefault="009F7A9B" w:rsidP="009F7A9B">
      <w:pPr>
        <w:pStyle w:val="Zkladntext"/>
        <w:rPr>
          <w:lang w:val="sk-SK"/>
        </w:rPr>
      </w:pPr>
    </w:p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4320"/>
        <w:gridCol w:w="2341"/>
      </w:tblGrid>
      <w:tr w:rsidR="009F7A9B" w:rsidRPr="005814C0" w:rsidTr="002D4FDB">
        <w:tc>
          <w:tcPr>
            <w:tcW w:w="1224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  <w:tc>
          <w:tcPr>
            <w:tcW w:w="2449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C"/>
            </w:r>
            <w:r w:rsidRPr="005814C0">
              <w:rPr>
                <w:lang w:val="sk-SK"/>
              </w:rPr>
              <w:t xml:space="preserve"> čas očakávanej expozície infekcii/</w:t>
            </w:r>
          </w:p>
          <w:p w:rsidR="009F7A9B" w:rsidRPr="005814C0" w:rsidRDefault="009F7A9B" w:rsidP="002D4FDB">
            <w:pPr>
              <w:pStyle w:val="Zkladntext"/>
              <w:jc w:val="center"/>
              <w:rPr>
                <w:lang w:val="sk-SK"/>
              </w:rPr>
            </w:pPr>
            <w:r w:rsidRPr="005814C0">
              <w:rPr>
                <w:lang w:val="sk-SK"/>
              </w:rPr>
              <w:t xml:space="preserve">stresu </w:t>
            </w:r>
            <w:r w:rsidRPr="005814C0">
              <w:rPr>
                <w:lang w:val="sk-SK"/>
              </w:rPr>
              <w:sym w:font="Symbol" w:char="F0AE"/>
            </w:r>
          </w:p>
        </w:tc>
        <w:tc>
          <w:tcPr>
            <w:tcW w:w="1327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</w:tr>
    </w:tbl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lang w:val="sk-SK"/>
        </w:rPr>
      </w:pPr>
      <w:r w:rsidRPr="005814C0">
        <w:rPr>
          <w:lang w:val="sk-SK"/>
        </w:rPr>
        <w:t>v prípade, že sa infekčný tlak očakáva 14 dní po prvej aplikácii, prvé dve dávky sa podajú v 48-hodinovom intervale (deň 0 a deň 2). Tretia dávka sa podá v deň 9.</w:t>
      </w:r>
    </w:p>
    <w:tbl>
      <w:tblPr>
        <w:tblpPr w:leftFromText="180" w:rightFromText="180" w:vertAnchor="text" w:horzAnchor="margin" w:tblpXSpec="center" w:tblpY="170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619"/>
        <w:gridCol w:w="1616"/>
        <w:gridCol w:w="1448"/>
        <w:gridCol w:w="1618"/>
        <w:gridCol w:w="1441"/>
      </w:tblGrid>
      <w:tr w:rsidR="009F7A9B" w:rsidRPr="005814C0" w:rsidTr="002D4FDB">
        <w:tc>
          <w:tcPr>
            <w:tcW w:w="750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0</w:t>
            </w:r>
          </w:p>
        </w:tc>
        <w:tc>
          <w:tcPr>
            <w:tcW w:w="889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2</w:t>
            </w:r>
          </w:p>
        </w:tc>
        <w:tc>
          <w:tcPr>
            <w:tcW w:w="887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  <w:tc>
          <w:tcPr>
            <w:tcW w:w="795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  <w:tc>
          <w:tcPr>
            <w:tcW w:w="888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F"/>
            </w:r>
            <w:r w:rsidRPr="005814C0">
              <w:rPr>
                <w:lang w:val="sk-SK"/>
              </w:rPr>
              <w:t xml:space="preserve"> deň 9</w:t>
            </w:r>
          </w:p>
        </w:tc>
        <w:tc>
          <w:tcPr>
            <w:tcW w:w="791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</w:tr>
    </w:tbl>
    <w:p w:rsidR="009F7A9B" w:rsidRPr="005814C0" w:rsidRDefault="009F7A9B" w:rsidP="009F7A9B">
      <w:pPr>
        <w:pStyle w:val="Zkladntext"/>
        <w:rPr>
          <w:lang w:val="sk-SK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940"/>
      </w:tblGrid>
      <w:tr w:rsidR="009F7A9B" w:rsidRPr="005814C0" w:rsidTr="002D4FDB">
        <w:tc>
          <w:tcPr>
            <w:tcW w:w="1700" w:type="pct"/>
          </w:tcPr>
          <w:p w:rsidR="009F7A9B" w:rsidRPr="005814C0" w:rsidRDefault="009F7A9B" w:rsidP="002D4FDB">
            <w:pPr>
              <w:pStyle w:val="Zkladntext"/>
              <w:rPr>
                <w:lang w:val="sk-SK"/>
              </w:rPr>
            </w:pPr>
          </w:p>
        </w:tc>
        <w:tc>
          <w:tcPr>
            <w:tcW w:w="3300" w:type="pct"/>
          </w:tcPr>
          <w:p w:rsidR="009F7A9B" w:rsidRPr="005814C0" w:rsidRDefault="009F7A9B" w:rsidP="002D4FDB">
            <w:pPr>
              <w:pStyle w:val="Zkladntext"/>
              <w:jc w:val="center"/>
              <w:rPr>
                <w:lang w:val="sk-SK"/>
              </w:rPr>
            </w:pPr>
            <w:r w:rsidRPr="005814C0">
              <w:rPr>
                <w:lang w:val="sk-SK"/>
              </w:rPr>
              <w:sym w:font="Symbol" w:char="F0AC"/>
            </w:r>
            <w:r w:rsidRPr="005814C0">
              <w:rPr>
                <w:lang w:val="sk-SK"/>
              </w:rPr>
              <w:t xml:space="preserve"> čas očakávanej expozície infekcii/stresu </w:t>
            </w:r>
            <w:r w:rsidRPr="005814C0">
              <w:rPr>
                <w:lang w:val="sk-SK"/>
              </w:rPr>
              <w:sym w:font="Symbol" w:char="F0AE"/>
            </w:r>
          </w:p>
        </w:tc>
      </w:tr>
    </w:tbl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V prípade prevencie stresom indukovaných ochorení sa prvá dávka aplikuje 3-1 deň pred možnou infekciou alebo stresovou situáciou. Ďalšie dve dávky sa podávajú v 48-hodinových intervaloch.  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 xml:space="preserve">V prípade akútneho vzplanutia infekcie sa </w:t>
      </w:r>
      <w:r w:rsidR="008B1A1B">
        <w:rPr>
          <w:sz w:val="22"/>
          <w:szCs w:val="22"/>
        </w:rPr>
        <w:t>odporúča</w:t>
      </w:r>
      <w:r w:rsidRPr="005814C0">
        <w:rPr>
          <w:sz w:val="22"/>
          <w:szCs w:val="22"/>
        </w:rPr>
        <w:t>, aby boli čo najrýchlejšie očkované všetky zvieratá v stajni.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i/>
          <w:sz w:val="22"/>
          <w:szCs w:val="22"/>
        </w:rPr>
        <w:t>Mechanizmus podania: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Bezprostredne pred použitím asepticky rozpustite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 xml:space="preserve"> v priloženom riedidle a krátko pretrepte, aby sa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 xml:space="preserve"> rozpustil.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Nariedený roztok potom preneste do liekovky so zvyšným riedidlom.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Pred injekciou liekovku s rozpusteným produktom pretrepte. 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 xml:space="preserve">4.10 </w:t>
      </w:r>
      <w:r w:rsidRPr="005814C0">
        <w:rPr>
          <w:b/>
          <w:sz w:val="22"/>
          <w:szCs w:val="22"/>
        </w:rPr>
        <w:t xml:space="preserve">Predávkovanie (príznaky, núdzové postupy, </w:t>
      </w:r>
      <w:proofErr w:type="spellStart"/>
      <w:r w:rsidRPr="005814C0">
        <w:rPr>
          <w:b/>
          <w:sz w:val="22"/>
          <w:szCs w:val="22"/>
        </w:rPr>
        <w:t>antidotá</w:t>
      </w:r>
      <w:proofErr w:type="spellEnd"/>
      <w:r w:rsidRPr="005814C0">
        <w:rPr>
          <w:b/>
          <w:sz w:val="22"/>
          <w:szCs w:val="22"/>
        </w:rPr>
        <w:t>) ak sú potrebné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V mieste aplikác</w:t>
      </w:r>
      <w:r>
        <w:rPr>
          <w:lang w:val="sk-SK"/>
        </w:rPr>
        <w:t>i</w:t>
      </w:r>
      <w:r w:rsidRPr="005814C0">
        <w:rPr>
          <w:lang w:val="sk-SK"/>
        </w:rPr>
        <w:t>e sa môže vyskytnúť opuch o veľkosti do</w:t>
      </w:r>
      <w:r>
        <w:rPr>
          <w:lang w:val="sk-SK"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>
          <w:rPr>
            <w:lang w:val="sk-SK"/>
          </w:rPr>
          <w:t>4</w:t>
        </w:r>
        <w:r w:rsidRPr="005814C0">
          <w:rPr>
            <w:lang w:val="sk-SK"/>
          </w:rPr>
          <w:t xml:space="preserve"> cm</w:t>
        </w:r>
      </w:smartTag>
      <w:r w:rsidRPr="005814C0">
        <w:rPr>
          <w:lang w:val="sk-SK"/>
        </w:rPr>
        <w:t xml:space="preserve"> v priemere, ktorý sám do 14 dní ustúpi. 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lastRenderedPageBreak/>
        <w:t>4.11 Ochranné lehoty</w:t>
      </w:r>
    </w:p>
    <w:p w:rsidR="009F7A9B" w:rsidRPr="005814C0" w:rsidRDefault="009F7A9B" w:rsidP="009F7A9B">
      <w:pPr>
        <w:pStyle w:val="Zkladntext"/>
        <w:rPr>
          <w:lang w:val="sk-SK"/>
        </w:rPr>
      </w:pPr>
      <w:r>
        <w:rPr>
          <w:lang w:val="sk-SK"/>
        </w:rPr>
        <w:t>0 dní</w:t>
      </w:r>
      <w:r w:rsidRPr="005814C0">
        <w:rPr>
          <w:lang w:val="sk-SK"/>
        </w:rPr>
        <w:t>.</w:t>
      </w:r>
    </w:p>
    <w:p w:rsidR="009F7A9B" w:rsidRPr="005814C0" w:rsidRDefault="009F7A9B" w:rsidP="009F7A9B">
      <w:pPr>
        <w:rPr>
          <w:sz w:val="22"/>
          <w:szCs w:val="24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5. IMUNOLOGICKÉ VLASTNOSTI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 xml:space="preserve">Liek je </w:t>
      </w:r>
      <w:proofErr w:type="spellStart"/>
      <w:r w:rsidRPr="005814C0">
        <w:rPr>
          <w:sz w:val="22"/>
          <w:szCs w:val="22"/>
        </w:rPr>
        <w:t>imunomodulátor</w:t>
      </w:r>
      <w:proofErr w:type="spellEnd"/>
      <w:r w:rsidRPr="005814C0">
        <w:rPr>
          <w:sz w:val="22"/>
          <w:szCs w:val="22"/>
        </w:rPr>
        <w:t xml:space="preserve"> pre použitie u zvierat. Spôsob účinku je založený na stimulácii a zvýšení prirodzenej imunity (</w:t>
      </w:r>
      <w:proofErr w:type="spellStart"/>
      <w:r w:rsidRPr="005814C0">
        <w:rPr>
          <w:sz w:val="22"/>
          <w:szCs w:val="22"/>
        </w:rPr>
        <w:t>paraimunizácia</w:t>
      </w:r>
      <w:proofErr w:type="spellEnd"/>
      <w:r w:rsidRPr="005814C0">
        <w:rPr>
          <w:sz w:val="22"/>
          <w:szCs w:val="22"/>
        </w:rPr>
        <w:t xml:space="preserve">). Liek okrem iných stimuluje </w:t>
      </w:r>
      <w:proofErr w:type="spellStart"/>
      <w:r w:rsidRPr="005814C0">
        <w:rPr>
          <w:sz w:val="22"/>
          <w:szCs w:val="22"/>
        </w:rPr>
        <w:t>proliferáciu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lymfocytov</w:t>
      </w:r>
      <w:proofErr w:type="spellEnd"/>
      <w:r w:rsidRPr="005814C0">
        <w:rPr>
          <w:sz w:val="22"/>
          <w:szCs w:val="22"/>
        </w:rPr>
        <w:t xml:space="preserve"> a indukciu </w:t>
      </w:r>
      <w:proofErr w:type="spellStart"/>
      <w:r w:rsidRPr="005814C0">
        <w:rPr>
          <w:sz w:val="22"/>
          <w:szCs w:val="22"/>
        </w:rPr>
        <w:t>interferónov</w:t>
      </w:r>
      <w:proofErr w:type="spellEnd"/>
      <w:r w:rsidRPr="005814C0">
        <w:rPr>
          <w:sz w:val="22"/>
          <w:szCs w:val="22"/>
        </w:rPr>
        <w:t xml:space="preserve"> v </w:t>
      </w:r>
      <w:proofErr w:type="spellStart"/>
      <w:r w:rsidRPr="005814C0">
        <w:rPr>
          <w:sz w:val="22"/>
          <w:szCs w:val="22"/>
        </w:rPr>
        <w:t>lymfocytoch</w:t>
      </w:r>
      <w:proofErr w:type="spellEnd"/>
      <w:r w:rsidRPr="005814C0">
        <w:rPr>
          <w:sz w:val="22"/>
          <w:szCs w:val="22"/>
        </w:rPr>
        <w:t>.</w:t>
      </w:r>
    </w:p>
    <w:p w:rsidR="009F7A9B" w:rsidRPr="000E13F4" w:rsidRDefault="009F7A9B" w:rsidP="009F7A9B">
      <w:pPr>
        <w:rPr>
          <w:sz w:val="22"/>
          <w:szCs w:val="22"/>
        </w:rPr>
      </w:pPr>
      <w:r w:rsidRPr="000E13F4">
        <w:rPr>
          <w:sz w:val="22"/>
          <w:szCs w:val="22"/>
        </w:rPr>
        <w:t xml:space="preserve">kód </w:t>
      </w:r>
      <w:proofErr w:type="spellStart"/>
      <w:r w:rsidRPr="000E13F4">
        <w:rPr>
          <w:sz w:val="22"/>
          <w:szCs w:val="22"/>
        </w:rPr>
        <w:t>ATCvet</w:t>
      </w:r>
      <w:proofErr w:type="spellEnd"/>
      <w:r w:rsidRPr="000E13F4">
        <w:rPr>
          <w:sz w:val="22"/>
          <w:szCs w:val="22"/>
        </w:rPr>
        <w:t>: Q</w:t>
      </w:r>
      <w:r>
        <w:rPr>
          <w:sz w:val="22"/>
          <w:szCs w:val="22"/>
        </w:rPr>
        <w:t>L</w:t>
      </w:r>
      <w:r w:rsidRPr="000E13F4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0E13F4">
        <w:rPr>
          <w:sz w:val="22"/>
          <w:szCs w:val="22"/>
        </w:rPr>
        <w:t>A</w:t>
      </w:r>
      <w:r>
        <w:rPr>
          <w:sz w:val="22"/>
          <w:szCs w:val="22"/>
        </w:rPr>
        <w:t>X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30"/>
        </w:rPr>
        <w:t xml:space="preserve">6. </w:t>
      </w:r>
      <w:r w:rsidRPr="005814C0">
        <w:rPr>
          <w:b/>
          <w:bCs/>
          <w:sz w:val="22"/>
          <w:szCs w:val="22"/>
        </w:rPr>
        <w:t>FARMACEUTICKÉ ÚDAJE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b/>
          <w:sz w:val="22"/>
          <w:szCs w:val="22"/>
        </w:rPr>
      </w:pPr>
      <w:r w:rsidRPr="005814C0">
        <w:rPr>
          <w:b/>
          <w:sz w:val="22"/>
          <w:szCs w:val="22"/>
        </w:rPr>
        <w:t>6.1</w:t>
      </w:r>
      <w:r w:rsidRPr="005814C0">
        <w:rPr>
          <w:b/>
          <w:sz w:val="22"/>
          <w:szCs w:val="22"/>
        </w:rPr>
        <w:tab/>
        <w:t>Zoznam pomocných látok</w:t>
      </w:r>
    </w:p>
    <w:p w:rsidR="009F7A9B" w:rsidRDefault="009F7A9B" w:rsidP="009F7A9B">
      <w:pPr>
        <w:pStyle w:val="Zkladntext"/>
        <w:tabs>
          <w:tab w:val="decimal" w:pos="6804"/>
        </w:tabs>
        <w:autoSpaceDE w:val="0"/>
        <w:autoSpaceDN w:val="0"/>
        <w:spacing w:line="240" w:lineRule="auto"/>
        <w:rPr>
          <w:lang w:val="sk-SK"/>
        </w:rPr>
      </w:pPr>
      <w:r>
        <w:rPr>
          <w:lang w:val="sk-SK"/>
        </w:rPr>
        <w:t>L2 stabilizátor</w:t>
      </w:r>
      <w:r w:rsidRPr="005814C0">
        <w:rPr>
          <w:lang w:val="sk-SK"/>
        </w:rPr>
        <w:t xml:space="preserve"> </w:t>
      </w:r>
    </w:p>
    <w:p w:rsidR="009F7A9B" w:rsidRPr="005814C0" w:rsidRDefault="009F7A9B" w:rsidP="009F7A9B">
      <w:pPr>
        <w:pStyle w:val="Zkladntext"/>
        <w:tabs>
          <w:tab w:val="decimal" w:pos="6804"/>
        </w:tabs>
        <w:autoSpaceDE w:val="0"/>
        <w:autoSpaceDN w:val="0"/>
        <w:spacing w:line="240" w:lineRule="auto"/>
        <w:rPr>
          <w:lang w:val="sk-SK"/>
        </w:rPr>
      </w:pPr>
      <w:r>
        <w:rPr>
          <w:lang w:val="sk-SK"/>
        </w:rPr>
        <w:t>MEM médium</w:t>
      </w:r>
    </w:p>
    <w:p w:rsidR="009F7A9B" w:rsidRPr="005814C0" w:rsidRDefault="009F7A9B" w:rsidP="009F7A9B">
      <w:pPr>
        <w:pStyle w:val="Zkladntext"/>
        <w:tabs>
          <w:tab w:val="decimal" w:pos="6804"/>
        </w:tabs>
        <w:autoSpaceDE w:val="0"/>
        <w:autoSpaceDN w:val="0"/>
        <w:spacing w:line="240" w:lineRule="auto"/>
        <w:rPr>
          <w:lang w:val="sk-SK"/>
        </w:rPr>
      </w:pPr>
      <w:r w:rsidRPr="005814C0">
        <w:rPr>
          <w:lang w:val="sk-SK"/>
        </w:rPr>
        <w:t xml:space="preserve">Voda </w:t>
      </w:r>
      <w:r>
        <w:rPr>
          <w:lang w:val="sk-SK"/>
        </w:rPr>
        <w:t>na</w:t>
      </w:r>
      <w:r w:rsidRPr="005814C0">
        <w:rPr>
          <w:lang w:val="sk-SK"/>
        </w:rPr>
        <w:t xml:space="preserve"> inj</w:t>
      </w:r>
      <w:r>
        <w:rPr>
          <w:lang w:val="sk-SK"/>
        </w:rPr>
        <w:t>ekcie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6.2</w:t>
      </w:r>
      <w:r w:rsidRPr="005814C0">
        <w:rPr>
          <w:b/>
          <w:bCs/>
          <w:sz w:val="22"/>
          <w:szCs w:val="22"/>
        </w:rPr>
        <w:tab/>
        <w:t>Inkompatibility</w:t>
      </w:r>
      <w:r w:rsidRPr="005814C0">
        <w:rPr>
          <w:b/>
          <w:bCs/>
          <w:sz w:val="22"/>
          <w:szCs w:val="22"/>
        </w:rPr>
        <w:tab/>
      </w:r>
    </w:p>
    <w:p w:rsidR="009F7A9B" w:rsidRPr="0017474A" w:rsidRDefault="009F7A9B" w:rsidP="009F7A9B">
      <w:pPr>
        <w:pStyle w:val="Zkladntext"/>
        <w:rPr>
          <w:lang w:val="sk-SK"/>
        </w:rPr>
      </w:pPr>
      <w:r w:rsidRPr="0017474A">
        <w:rPr>
          <w:lang w:val="sk-SK"/>
        </w:rPr>
        <w:t>Z dôvodu  chýbania  štúdií na kompatibilitu sa tento veterinárny liek nesmie miešať s ďalšími veterinárnymi liekmi.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</w:rPr>
      </w:pPr>
      <w:r w:rsidRPr="005814C0">
        <w:rPr>
          <w:b/>
          <w:bCs/>
          <w:sz w:val="22"/>
        </w:rPr>
        <w:t>6.3 Čas použiteľnosti</w:t>
      </w:r>
    </w:p>
    <w:p w:rsidR="009F7A9B" w:rsidRPr="005814C0" w:rsidRDefault="009F7A9B" w:rsidP="009F7A9B">
      <w:pPr>
        <w:rPr>
          <w:sz w:val="22"/>
        </w:rPr>
      </w:pPr>
      <w:r w:rsidRPr="005814C0">
        <w:rPr>
          <w:sz w:val="22"/>
        </w:rPr>
        <w:t>Čas použiteľnosti veterinárneho lieku zabaleného v pôvodnom obale: 30 mesiacov.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Čas použiteľnosti po nariedení je 8 hodín v prípade zachovania sterility a uchovávania pri teplote 2-8</w:t>
      </w:r>
      <w:r w:rsidR="008B1A1B">
        <w:rPr>
          <w:lang w:val="sk-SK"/>
        </w:rPr>
        <w:t xml:space="preserve"> </w:t>
      </w:r>
      <w:r w:rsidRPr="005814C0">
        <w:rPr>
          <w:lang w:val="sk-SK"/>
        </w:rPr>
        <w:t>°C.</w:t>
      </w:r>
    </w:p>
    <w:p w:rsidR="009F7A9B" w:rsidRPr="005814C0" w:rsidRDefault="009F7A9B" w:rsidP="009F7A9B">
      <w:pPr>
        <w:rPr>
          <w:b/>
          <w:bCs/>
          <w:sz w:val="22"/>
          <w:szCs w:val="30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 xml:space="preserve">6.4 </w:t>
      </w:r>
      <w:r w:rsidRPr="005814C0">
        <w:rPr>
          <w:b/>
          <w:sz w:val="22"/>
          <w:szCs w:val="22"/>
        </w:rPr>
        <w:t>Osobitné bezpečnostné opatrenia pre uchovávanie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Uchovávať pri teplote 2-</w:t>
      </w:r>
      <w:smartTag w:uri="urn:schemas-microsoft-com:office:smarttags" w:element="metricconverter">
        <w:smartTagPr>
          <w:attr w:name="ProductID" w:val="8ﾰC"/>
        </w:smartTagPr>
        <w:r w:rsidRPr="005814C0">
          <w:rPr>
            <w:lang w:val="sk-SK"/>
          </w:rPr>
          <w:t>8°C</w:t>
        </w:r>
      </w:smartTag>
      <w:r w:rsidRPr="005814C0">
        <w:rPr>
          <w:lang w:val="sk-SK"/>
        </w:rPr>
        <w:t>. Chrániť pred svetlom. Chrániť pred mrazom.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 xml:space="preserve">6.5 </w:t>
      </w:r>
      <w:r w:rsidRPr="005814C0">
        <w:rPr>
          <w:b/>
          <w:sz w:val="22"/>
          <w:szCs w:val="22"/>
        </w:rPr>
        <w:t>Charakter a zloženie vnútorného obalu</w:t>
      </w: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10 x 1 dávka (sklenená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10 x 1 ml sklenená liekovka, typ 1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5 x 1 dávka (sklenená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5 x 2 ml sklenená liekovka, typ 1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>5 x 2 dávky (</w:t>
      </w:r>
      <w:proofErr w:type="spellStart"/>
      <w:r w:rsidRPr="005814C0">
        <w:rPr>
          <w:lang w:val="sk-SK"/>
        </w:rPr>
        <w:t>klenená</w:t>
      </w:r>
      <w:proofErr w:type="spellEnd"/>
      <w:r w:rsidRPr="005814C0">
        <w:rPr>
          <w:lang w:val="sk-SK"/>
        </w:rPr>
        <w:t xml:space="preserve">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5 x 2 ml sklenená liekovka, typ 1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1 x 10 dávok (sklenená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10 ml sklenená liekovka, typ 2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1 x 20 dávok (sklenená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20 ml sklenená liekovka, typ 2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rPr>
          <w:lang w:val="sk-SK"/>
        </w:rPr>
      </w:pPr>
    </w:p>
    <w:p w:rsidR="009F7A9B" w:rsidRPr="005814C0" w:rsidRDefault="009F7A9B" w:rsidP="009F7A9B">
      <w:pPr>
        <w:pStyle w:val="Zkladntext"/>
        <w:rPr>
          <w:lang w:val="sk-SK"/>
        </w:rPr>
      </w:pPr>
      <w:r w:rsidRPr="005814C0">
        <w:rPr>
          <w:lang w:val="sk-SK"/>
        </w:rPr>
        <w:t xml:space="preserve">1 x 50 dávok (sklenená liekovka, typ 1 obsahujúca </w:t>
      </w:r>
      <w:proofErr w:type="spellStart"/>
      <w:r w:rsidRPr="005814C0">
        <w:rPr>
          <w:lang w:val="sk-SK"/>
        </w:rPr>
        <w:t>lyofilizát</w:t>
      </w:r>
      <w:proofErr w:type="spellEnd"/>
      <w:r w:rsidRPr="005814C0">
        <w:rPr>
          <w:lang w:val="sk-SK"/>
        </w:rPr>
        <w:t>) a 50 ml sklenená liekovka, typ 2 obsahujúca riedidlo. Každá liekovka je uzavretá gumovou zátkou a hliníkovým uzáverom.</w:t>
      </w:r>
    </w:p>
    <w:p w:rsidR="009F7A9B" w:rsidRPr="005814C0" w:rsidRDefault="009F7A9B" w:rsidP="009F7A9B">
      <w:pPr>
        <w:pStyle w:val="Zkladntext"/>
        <w:autoSpaceDE w:val="0"/>
        <w:autoSpaceDN w:val="0"/>
        <w:spacing w:line="240" w:lineRule="auto"/>
        <w:rPr>
          <w:lang w:val="sk-SK"/>
        </w:rPr>
      </w:pPr>
    </w:p>
    <w:p w:rsidR="009F7A9B" w:rsidRPr="005814C0" w:rsidRDefault="009F7A9B" w:rsidP="009F7A9B">
      <w:pPr>
        <w:pStyle w:val="Zkladntext"/>
        <w:autoSpaceDE w:val="0"/>
        <w:autoSpaceDN w:val="0"/>
        <w:spacing w:line="240" w:lineRule="auto"/>
        <w:rPr>
          <w:lang w:val="sk-SK"/>
        </w:rPr>
      </w:pPr>
      <w:r w:rsidRPr="005814C0">
        <w:rPr>
          <w:lang w:val="sk-SK"/>
        </w:rPr>
        <w:t>Nie všetky veľkosti balenia sa musia uvádzať na trh.</w:t>
      </w:r>
    </w:p>
    <w:p w:rsidR="009F7A9B" w:rsidRPr="005814C0" w:rsidRDefault="009F7A9B" w:rsidP="009F7A9B">
      <w:pPr>
        <w:rPr>
          <w:b/>
          <w:bCs/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6.6</w:t>
      </w:r>
      <w:r w:rsidRPr="005814C0">
        <w:rPr>
          <w:b/>
          <w:bCs/>
          <w:sz w:val="22"/>
          <w:szCs w:val="22"/>
        </w:rPr>
        <w:tab/>
      </w:r>
      <w:r w:rsidRPr="005814C0">
        <w:rPr>
          <w:b/>
          <w:sz w:val="22"/>
          <w:szCs w:val="22"/>
        </w:rPr>
        <w:t>Osobitné bezpečnostné opatrenia pre zneškodňovanie nepoužitých veterinárnych liekov, prípadne odpadových materiálov vytvorených pri používaní týchto liekov</w:t>
      </w:r>
      <w:r w:rsidRPr="005814C0">
        <w:rPr>
          <w:b/>
          <w:bCs/>
          <w:sz w:val="22"/>
          <w:szCs w:val="22"/>
        </w:rPr>
        <w:t>.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Každý nepoužitý veterinárny liek alebo odpadové materiály z tohto veterinárneho lieku musia  byť zlikvidované v súlade s platnými predpismi</w:t>
      </w:r>
    </w:p>
    <w:p w:rsidR="009F7A9B" w:rsidRPr="005814C0" w:rsidRDefault="009F7A9B" w:rsidP="009F7A9B">
      <w:pPr>
        <w:rPr>
          <w:b/>
          <w:bCs/>
          <w:sz w:val="22"/>
          <w:szCs w:val="28"/>
        </w:rPr>
      </w:pPr>
    </w:p>
    <w:p w:rsidR="009F7A9B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b/>
          <w:bCs/>
          <w:sz w:val="22"/>
          <w:szCs w:val="22"/>
        </w:rPr>
        <w:lastRenderedPageBreak/>
        <w:t>7.</w:t>
      </w:r>
      <w:r w:rsidRPr="005814C0">
        <w:rPr>
          <w:b/>
          <w:bCs/>
          <w:sz w:val="22"/>
          <w:szCs w:val="22"/>
        </w:rPr>
        <w:tab/>
        <w:t>DRŽITEĽ ROZHODNUTIA O REGISTRÁCII</w:t>
      </w:r>
    </w:p>
    <w:p w:rsidR="009F7A9B" w:rsidRDefault="009F7A9B" w:rsidP="009F7A9B">
      <w:pPr>
        <w:tabs>
          <w:tab w:val="left" w:pos="851"/>
          <w:tab w:val="left" w:pos="126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Zoetis</w:t>
      </w:r>
      <w:proofErr w:type="spellEnd"/>
      <w:r>
        <w:rPr>
          <w:sz w:val="22"/>
          <w:szCs w:val="22"/>
        </w:rPr>
        <w:t xml:space="preserve"> Česká republika s.r.o., </w:t>
      </w:r>
      <w:r w:rsidR="008B1A1B">
        <w:rPr>
          <w:bCs/>
          <w:sz w:val="22"/>
          <w:szCs w:val="22"/>
        </w:rPr>
        <w:t>n</w:t>
      </w:r>
      <w:r w:rsidR="00CA5326">
        <w:rPr>
          <w:bCs/>
          <w:sz w:val="22"/>
          <w:szCs w:val="22"/>
        </w:rPr>
        <w:t>ám</w:t>
      </w:r>
      <w:proofErr w:type="spellStart"/>
      <w:r w:rsidR="00CA5326">
        <w:rPr>
          <w:bCs/>
          <w:sz w:val="22"/>
          <w:szCs w:val="22"/>
          <w:lang w:val="cs-CZ"/>
        </w:rPr>
        <w:t>ěstí</w:t>
      </w:r>
      <w:proofErr w:type="spellEnd"/>
      <w:r w:rsidR="00CA5326">
        <w:rPr>
          <w:bCs/>
          <w:sz w:val="22"/>
          <w:szCs w:val="22"/>
          <w:lang w:val="cs-CZ"/>
        </w:rPr>
        <w:t xml:space="preserve"> 14. října 642/17 </w:t>
      </w:r>
      <w:r>
        <w:rPr>
          <w:sz w:val="22"/>
          <w:szCs w:val="22"/>
        </w:rPr>
        <w:t>, 150 00 Praha 5, ČR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8.</w:t>
      </w:r>
      <w:r w:rsidRPr="005814C0">
        <w:rPr>
          <w:b/>
          <w:bCs/>
          <w:sz w:val="22"/>
          <w:szCs w:val="22"/>
        </w:rPr>
        <w:tab/>
        <w:t>REGISTRAČNÉ ČÍSLO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>97/021/05-S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Pr="0017474A" w:rsidRDefault="009F7A9B" w:rsidP="009F7A9B">
      <w:pPr>
        <w:ind w:left="360" w:hanging="360"/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9.</w:t>
      </w:r>
      <w:r w:rsidRPr="005814C0">
        <w:rPr>
          <w:b/>
          <w:bCs/>
          <w:sz w:val="22"/>
          <w:szCs w:val="22"/>
        </w:rPr>
        <w:tab/>
      </w:r>
      <w:r w:rsidRPr="0017474A">
        <w:rPr>
          <w:b/>
          <w:bCs/>
          <w:sz w:val="22"/>
          <w:szCs w:val="22"/>
        </w:rPr>
        <w:t>DÁTUM PRVÉHO ROZHODNUTIA O REGISTRÁCII ALEBO DÁTUM PREDĹŽENIA PLATNOSTI ROZHODNUTIA O REGISTRÁCII</w:t>
      </w:r>
    </w:p>
    <w:p w:rsidR="009F7A9B" w:rsidRPr="005814C0" w:rsidRDefault="009F7A9B" w:rsidP="009F7A9B">
      <w:pPr>
        <w:rPr>
          <w:sz w:val="22"/>
        </w:rPr>
      </w:pPr>
      <w:r w:rsidRPr="005814C0">
        <w:rPr>
          <w:sz w:val="22"/>
        </w:rPr>
        <w:t>9.6.2005</w:t>
      </w:r>
    </w:p>
    <w:p w:rsidR="009F7A9B" w:rsidRPr="005814C0" w:rsidRDefault="009F7A9B" w:rsidP="009F7A9B">
      <w:pPr>
        <w:rPr>
          <w:b/>
          <w:bCs/>
          <w:sz w:val="22"/>
          <w:szCs w:val="22"/>
        </w:rPr>
      </w:pPr>
    </w:p>
    <w:p w:rsidR="009F7A9B" w:rsidRPr="005814C0" w:rsidRDefault="009F7A9B" w:rsidP="009F7A9B">
      <w:pPr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10.</w:t>
      </w:r>
      <w:r w:rsidRPr="005814C0">
        <w:rPr>
          <w:b/>
          <w:bCs/>
          <w:sz w:val="22"/>
          <w:szCs w:val="22"/>
        </w:rPr>
        <w:tab/>
        <w:t>DÁTUM REVÍZIE TEXTU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244FD9" w:rsidRDefault="00244FD9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  <w:r>
        <w:rPr>
          <w:sz w:val="22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F7A9B" w:rsidRPr="005814C0" w:rsidTr="002D4FDB">
        <w:trPr>
          <w:trHeight w:val="718"/>
        </w:trPr>
        <w:tc>
          <w:tcPr>
            <w:tcW w:w="9288" w:type="dxa"/>
            <w:tcBorders>
              <w:bottom w:val="single" w:sz="4" w:space="0" w:color="auto"/>
            </w:tcBorders>
          </w:tcPr>
          <w:p w:rsidR="009F7A9B" w:rsidRPr="005814C0" w:rsidRDefault="009F7A9B" w:rsidP="002D4FDB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5814C0">
              <w:rPr>
                <w:b/>
                <w:bCs/>
                <w:sz w:val="22"/>
                <w:szCs w:val="22"/>
              </w:rPr>
              <w:lastRenderedPageBreak/>
              <w:t xml:space="preserve">ÚDAJE, KTORÉ MAJÚ BYŤ UVEDENÉ NA VONKAJŠOM OBALE </w:t>
            </w:r>
          </w:p>
          <w:p w:rsidR="009F7A9B" w:rsidRPr="005814C0" w:rsidRDefault="009F7A9B" w:rsidP="002D4FDB">
            <w:pPr>
              <w:pStyle w:val="Textvysvetlivky"/>
              <w:spacing w:line="260" w:lineRule="exact"/>
              <w:rPr>
                <w:b/>
                <w:bCs/>
                <w:lang w:val="sk-SK"/>
              </w:rPr>
            </w:pPr>
            <w:r w:rsidRPr="005814C0">
              <w:rPr>
                <w:b/>
                <w:bCs/>
                <w:lang w:val="sk-SK"/>
              </w:rPr>
              <w:t>{</w:t>
            </w:r>
            <w:r>
              <w:rPr>
                <w:b/>
                <w:bCs/>
                <w:lang w:val="sk-SK"/>
              </w:rPr>
              <w:t>Škatuľka</w:t>
            </w:r>
            <w:r w:rsidRPr="005814C0">
              <w:rPr>
                <w:b/>
                <w:bCs/>
                <w:lang w:val="sk-SK"/>
              </w:rPr>
              <w:t>}</w:t>
            </w:r>
          </w:p>
        </w:tc>
      </w:tr>
    </w:tbl>
    <w:p w:rsidR="009F7A9B" w:rsidRPr="005814C0" w:rsidRDefault="009F7A9B" w:rsidP="009F7A9B">
      <w:pPr>
        <w:ind w:left="567" w:hanging="567"/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1.</w:t>
      </w:r>
      <w:r w:rsidRPr="005814C0">
        <w:rPr>
          <w:b/>
          <w:sz w:val="22"/>
        </w:rPr>
        <w:tab/>
        <w:t xml:space="preserve"> </w:t>
      </w:r>
      <w:r w:rsidRPr="005814C0">
        <w:rPr>
          <w:b/>
          <w:bCs/>
          <w:sz w:val="22"/>
          <w:szCs w:val="22"/>
        </w:rPr>
        <w:t>NÁZOV VETERINÁRNEHO LIEKU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proofErr w:type="spellStart"/>
      <w:r w:rsidRPr="005814C0">
        <w:rPr>
          <w:sz w:val="22"/>
          <w:szCs w:val="24"/>
        </w:rPr>
        <w:t>Zylexis</w:t>
      </w:r>
      <w:proofErr w:type="spellEnd"/>
      <w:r w:rsidRPr="005814C0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na </w:t>
      </w:r>
      <w:r w:rsidRPr="005814C0">
        <w:rPr>
          <w:sz w:val="22"/>
          <w:szCs w:val="24"/>
        </w:rPr>
        <w:t>injekčn</w:t>
      </w:r>
      <w:r>
        <w:rPr>
          <w:sz w:val="22"/>
          <w:szCs w:val="24"/>
        </w:rPr>
        <w:t>ú</w:t>
      </w:r>
      <w:r w:rsidRPr="005814C0">
        <w:rPr>
          <w:sz w:val="22"/>
          <w:szCs w:val="24"/>
        </w:rPr>
        <w:t xml:space="preserve"> suspenzi</w:t>
      </w:r>
      <w:r>
        <w:rPr>
          <w:sz w:val="22"/>
          <w:szCs w:val="24"/>
        </w:rPr>
        <w:t xml:space="preserve">u pre </w:t>
      </w:r>
      <w:r>
        <w:rPr>
          <w:sz w:val="22"/>
          <w:szCs w:val="22"/>
        </w:rPr>
        <w:t>p</w:t>
      </w:r>
      <w:r w:rsidRPr="005814C0">
        <w:rPr>
          <w:sz w:val="22"/>
          <w:szCs w:val="22"/>
        </w:rPr>
        <w:t>s</w:t>
      </w:r>
      <w:r w:rsidR="00FB67AB">
        <w:rPr>
          <w:sz w:val="22"/>
          <w:szCs w:val="22"/>
        </w:rPr>
        <w:t>ov</w:t>
      </w:r>
      <w:r w:rsidRPr="005814C0">
        <w:rPr>
          <w:sz w:val="22"/>
          <w:szCs w:val="22"/>
        </w:rPr>
        <w:t xml:space="preserve">, mačky, kone, hovädzí dobytok a ošípané 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2.</w:t>
      </w:r>
      <w:r w:rsidRPr="005814C0">
        <w:rPr>
          <w:b/>
          <w:sz w:val="22"/>
        </w:rPr>
        <w:tab/>
        <w:t xml:space="preserve">ZLOŽENIE: </w:t>
      </w:r>
      <w:r w:rsidRPr="005814C0">
        <w:rPr>
          <w:b/>
          <w:bCs/>
          <w:sz w:val="22"/>
          <w:szCs w:val="22"/>
        </w:rPr>
        <w:t>ÚČINNÉ LÁTKY A POMOCNÉ LÁTKY</w:t>
      </w:r>
      <w:r w:rsidRPr="005814C0">
        <w:rPr>
          <w:b/>
          <w:sz w:val="22"/>
        </w:rPr>
        <w:t xml:space="preserve"> </w:t>
      </w:r>
    </w:p>
    <w:p w:rsidR="009F7A9B" w:rsidRPr="005814C0" w:rsidRDefault="009F7A9B" w:rsidP="009F7A9B">
      <w:pPr>
        <w:pStyle w:val="Zkladntext"/>
        <w:rPr>
          <w:szCs w:val="22"/>
          <w:lang w:val="sk-SK"/>
        </w:rPr>
      </w:pPr>
      <w:r w:rsidRPr="005814C0">
        <w:rPr>
          <w:szCs w:val="22"/>
          <w:lang w:val="sk-SK"/>
        </w:rPr>
        <w:t xml:space="preserve">1 ml rekonštituovaného </w:t>
      </w:r>
      <w:r>
        <w:rPr>
          <w:szCs w:val="22"/>
          <w:lang w:val="sk-SK"/>
        </w:rPr>
        <w:t>lieku</w:t>
      </w:r>
      <w:r w:rsidRPr="005814C0">
        <w:rPr>
          <w:szCs w:val="22"/>
          <w:lang w:val="sk-SK"/>
        </w:rPr>
        <w:t xml:space="preserve"> obsahuje: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</w:p>
    <w:p w:rsidR="009F7A9B" w:rsidRPr="005814C0" w:rsidRDefault="009F7A9B" w:rsidP="009F7A9B">
      <w:pPr>
        <w:jc w:val="both"/>
        <w:rPr>
          <w:b/>
          <w:bCs/>
          <w:sz w:val="22"/>
          <w:szCs w:val="22"/>
        </w:rPr>
      </w:pPr>
      <w:r w:rsidRPr="005814C0">
        <w:rPr>
          <w:b/>
          <w:bCs/>
          <w:sz w:val="22"/>
          <w:szCs w:val="22"/>
        </w:rPr>
        <w:t>Účinná látka: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proofErr w:type="spellStart"/>
      <w:r w:rsidRPr="005814C0">
        <w:rPr>
          <w:sz w:val="22"/>
          <w:szCs w:val="22"/>
        </w:rPr>
        <w:t>Inaktivovaný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Parapoxvirus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ovis</w:t>
      </w:r>
      <w:proofErr w:type="spellEnd"/>
      <w:r w:rsidRPr="005814C0">
        <w:rPr>
          <w:sz w:val="22"/>
          <w:szCs w:val="22"/>
        </w:rPr>
        <w:t xml:space="preserve">, kmeň D 1701      </w:t>
      </w:r>
      <w:r w:rsidR="00903959">
        <w:rPr>
          <w:sz w:val="22"/>
          <w:szCs w:val="22"/>
        </w:rPr>
        <w:t xml:space="preserve">RP </w:t>
      </w:r>
      <w:r w:rsidR="00903959">
        <w:rPr>
          <w:rFonts w:ascii="Arial" w:hAnsi="Arial" w:cs="Arial"/>
        </w:rPr>
        <w:t>≥ 1</w:t>
      </w:r>
      <w:r w:rsidR="00903959">
        <w:rPr>
          <w:sz w:val="22"/>
          <w:szCs w:val="22"/>
        </w:rPr>
        <w:t xml:space="preserve">  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b/>
          <w:bCs/>
          <w:sz w:val="22"/>
          <w:szCs w:val="22"/>
        </w:rPr>
        <w:t>Rozpúšťadlo:</w:t>
      </w:r>
      <w:r>
        <w:rPr>
          <w:b/>
          <w:bCs/>
          <w:sz w:val="22"/>
          <w:szCs w:val="22"/>
        </w:rPr>
        <w:t xml:space="preserve"> </w:t>
      </w:r>
      <w:r w:rsidRPr="005814C0">
        <w:rPr>
          <w:sz w:val="22"/>
          <w:szCs w:val="22"/>
        </w:rPr>
        <w:t xml:space="preserve">Voda </w:t>
      </w:r>
      <w:r>
        <w:rPr>
          <w:sz w:val="22"/>
          <w:szCs w:val="22"/>
        </w:rPr>
        <w:t>na</w:t>
      </w:r>
      <w:r w:rsidRPr="005814C0">
        <w:rPr>
          <w:sz w:val="22"/>
          <w:szCs w:val="22"/>
        </w:rPr>
        <w:t xml:space="preserve"> inj</w:t>
      </w:r>
      <w:r>
        <w:rPr>
          <w:sz w:val="22"/>
          <w:szCs w:val="22"/>
        </w:rPr>
        <w:t>ekcie</w:t>
      </w:r>
      <w:r w:rsidRPr="005814C0">
        <w:rPr>
          <w:sz w:val="22"/>
          <w:szCs w:val="22"/>
        </w:rPr>
        <w:t xml:space="preserve">.                                                               </w:t>
      </w:r>
    </w:p>
    <w:p w:rsidR="009F7A9B" w:rsidRPr="005814C0" w:rsidRDefault="009F7A9B" w:rsidP="009F7A9B">
      <w:pPr>
        <w:pStyle w:val="Zkladntext"/>
        <w:tabs>
          <w:tab w:val="decimal" w:pos="6804"/>
        </w:tabs>
        <w:autoSpaceDE w:val="0"/>
        <w:autoSpaceDN w:val="0"/>
        <w:rPr>
          <w:szCs w:val="22"/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3.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LIEKOVÁ FORMA</w:t>
      </w:r>
    </w:p>
    <w:p w:rsidR="009F7A9B" w:rsidRPr="005814C0" w:rsidRDefault="009F7A9B" w:rsidP="009F7A9B">
      <w:pPr>
        <w:rPr>
          <w:sz w:val="22"/>
          <w:szCs w:val="24"/>
        </w:rPr>
      </w:pPr>
      <w:proofErr w:type="spellStart"/>
      <w:r w:rsidRPr="005814C0">
        <w:rPr>
          <w:sz w:val="22"/>
          <w:szCs w:val="24"/>
        </w:rPr>
        <w:t>Lyofilizát</w:t>
      </w:r>
      <w:proofErr w:type="spellEnd"/>
      <w:r w:rsidRPr="005814C0">
        <w:rPr>
          <w:sz w:val="22"/>
          <w:szCs w:val="24"/>
        </w:rPr>
        <w:t xml:space="preserve"> a riedidlo na injekčnú suspenziu.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4.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VEĽKOSŤ BALENIA</w:t>
      </w:r>
    </w:p>
    <w:p w:rsidR="009F7A9B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 xml:space="preserve">10 x 1 ml / 5 x 1 ml / 5 x 2 ml / 10 ml / 20 ml / 50 ml 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 xml:space="preserve">a </w:t>
      </w:r>
      <w:proofErr w:type="spellStart"/>
      <w:r w:rsidRPr="005814C0">
        <w:rPr>
          <w:sz w:val="22"/>
          <w:szCs w:val="22"/>
        </w:rPr>
        <w:t>solvens</w:t>
      </w:r>
      <w:proofErr w:type="spellEnd"/>
      <w:r w:rsidRPr="005814C0">
        <w:rPr>
          <w:sz w:val="22"/>
          <w:szCs w:val="22"/>
        </w:rPr>
        <w:t xml:space="preserve"> (10 x 1 ml / 5 x 2 ml / 10 ml / 20 ml / 50 ml)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5.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CIEĽOVÝ DRUH</w:t>
      </w:r>
    </w:p>
    <w:p w:rsidR="009F7A9B" w:rsidRPr="005814C0" w:rsidRDefault="009F7A9B" w:rsidP="009F7A9B">
      <w:pPr>
        <w:jc w:val="both"/>
        <w:rPr>
          <w:sz w:val="22"/>
          <w:szCs w:val="22"/>
        </w:rPr>
      </w:pPr>
      <w:r w:rsidRPr="005814C0">
        <w:rPr>
          <w:sz w:val="22"/>
          <w:szCs w:val="22"/>
        </w:rPr>
        <w:t xml:space="preserve">Psi, mačky, kone, hovädzí dobytok a ošípané 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6.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INDIKÁCIE</w:t>
      </w:r>
    </w:p>
    <w:p w:rsidR="009F7A9B" w:rsidRPr="00801426" w:rsidRDefault="009F7A9B" w:rsidP="009F7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r w:rsidRPr="005814C0">
        <w:rPr>
          <w:sz w:val="22"/>
          <w:szCs w:val="22"/>
        </w:rPr>
        <w:t>munomodulátor</w:t>
      </w:r>
      <w:proofErr w:type="spellEnd"/>
      <w:r w:rsidRPr="005814C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814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5814C0">
        <w:rPr>
          <w:sz w:val="22"/>
          <w:szCs w:val="22"/>
        </w:rPr>
        <w:t>stimuláci</w:t>
      </w:r>
      <w:r>
        <w:rPr>
          <w:sz w:val="22"/>
          <w:szCs w:val="22"/>
        </w:rPr>
        <w:t>u</w:t>
      </w:r>
      <w:r w:rsidRPr="005814C0">
        <w:rPr>
          <w:sz w:val="22"/>
          <w:szCs w:val="22"/>
        </w:rPr>
        <w:t xml:space="preserve"> a zvýšen</w:t>
      </w:r>
      <w:r>
        <w:rPr>
          <w:sz w:val="22"/>
          <w:szCs w:val="22"/>
        </w:rPr>
        <w:t>ie</w:t>
      </w:r>
      <w:r w:rsidRPr="005814C0">
        <w:rPr>
          <w:sz w:val="22"/>
          <w:szCs w:val="22"/>
        </w:rPr>
        <w:t xml:space="preserve"> prirodzenej imunity </w:t>
      </w:r>
      <w:r w:rsidRPr="00801426">
        <w:rPr>
          <w:sz w:val="22"/>
          <w:szCs w:val="22"/>
        </w:rPr>
        <w:t>stimuláci</w:t>
      </w:r>
      <w:r>
        <w:rPr>
          <w:sz w:val="22"/>
          <w:szCs w:val="22"/>
        </w:rPr>
        <w:t>ou</w:t>
      </w:r>
      <w:r w:rsidRPr="00801426">
        <w:rPr>
          <w:sz w:val="22"/>
          <w:szCs w:val="22"/>
        </w:rPr>
        <w:t xml:space="preserve"> </w:t>
      </w:r>
      <w:proofErr w:type="spellStart"/>
      <w:r w:rsidRPr="00801426">
        <w:rPr>
          <w:sz w:val="22"/>
          <w:szCs w:val="22"/>
        </w:rPr>
        <w:t>proliferácie</w:t>
      </w:r>
      <w:proofErr w:type="spellEnd"/>
      <w:r w:rsidRPr="00801426">
        <w:rPr>
          <w:sz w:val="22"/>
          <w:szCs w:val="22"/>
        </w:rPr>
        <w:t xml:space="preserve"> </w:t>
      </w:r>
      <w:proofErr w:type="spellStart"/>
      <w:r w:rsidRPr="00801426">
        <w:rPr>
          <w:sz w:val="22"/>
          <w:szCs w:val="22"/>
        </w:rPr>
        <w:t>lymfocytov</w:t>
      </w:r>
      <w:proofErr w:type="spellEnd"/>
      <w:r w:rsidRPr="00801426">
        <w:rPr>
          <w:sz w:val="22"/>
          <w:szCs w:val="22"/>
        </w:rPr>
        <w:t xml:space="preserve">  a prostredníctvom indukcie </w:t>
      </w:r>
      <w:proofErr w:type="spellStart"/>
      <w:r w:rsidRPr="00801426">
        <w:rPr>
          <w:sz w:val="22"/>
          <w:szCs w:val="22"/>
        </w:rPr>
        <w:t>inferferónov</w:t>
      </w:r>
      <w:proofErr w:type="spellEnd"/>
      <w:r w:rsidRPr="00801426">
        <w:rPr>
          <w:sz w:val="22"/>
          <w:szCs w:val="22"/>
        </w:rPr>
        <w:t xml:space="preserve"> a </w:t>
      </w:r>
      <w:proofErr w:type="spellStart"/>
      <w:r w:rsidRPr="00801426">
        <w:rPr>
          <w:sz w:val="22"/>
          <w:szCs w:val="22"/>
        </w:rPr>
        <w:t>interleukínov</w:t>
      </w:r>
      <w:proofErr w:type="spellEnd"/>
      <w:r w:rsidRPr="00801426">
        <w:rPr>
          <w:sz w:val="22"/>
          <w:szCs w:val="22"/>
        </w:rPr>
        <w:t xml:space="preserve"> (napr. IL-6, IL-12, TNF-</w:t>
      </w:r>
      <w:r w:rsidRPr="00801426">
        <w:rPr>
          <w:sz w:val="22"/>
          <w:szCs w:val="22"/>
        </w:rPr>
        <w:sym w:font="Symbol" w:char="F061"/>
      </w:r>
      <w:r w:rsidRPr="00801426">
        <w:rPr>
          <w:sz w:val="22"/>
          <w:szCs w:val="22"/>
        </w:rPr>
        <w:t>) v</w:t>
      </w:r>
      <w:r>
        <w:rPr>
          <w:sz w:val="22"/>
          <w:szCs w:val="22"/>
        </w:rPr>
        <w:t> </w:t>
      </w:r>
      <w:proofErr w:type="spellStart"/>
      <w:r w:rsidRPr="00801426">
        <w:rPr>
          <w:sz w:val="22"/>
          <w:szCs w:val="22"/>
        </w:rPr>
        <w:t>lymfocytoch</w:t>
      </w:r>
      <w:proofErr w:type="spellEnd"/>
      <w:r>
        <w:rPr>
          <w:sz w:val="22"/>
          <w:szCs w:val="22"/>
        </w:rPr>
        <w:t>.</w:t>
      </w:r>
      <w:r w:rsidRPr="00801426">
        <w:rPr>
          <w:sz w:val="22"/>
          <w:szCs w:val="22"/>
        </w:rPr>
        <w:t xml:space="preserve"> 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7.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  <w:szCs w:val="22"/>
        </w:rPr>
        <w:t>SP</w:t>
      </w:r>
      <w:r w:rsidRPr="005814C0">
        <w:rPr>
          <w:b/>
          <w:bCs/>
          <w:caps/>
          <w:sz w:val="22"/>
          <w:szCs w:val="22"/>
        </w:rPr>
        <w:t>ô</w:t>
      </w:r>
      <w:r w:rsidRPr="005814C0">
        <w:rPr>
          <w:b/>
          <w:bCs/>
          <w:sz w:val="22"/>
          <w:szCs w:val="22"/>
        </w:rPr>
        <w:t>SOB A CESTA PODANIA LIEKU</w:t>
      </w:r>
    </w:p>
    <w:p w:rsidR="009F7A9B" w:rsidRPr="005814C0" w:rsidRDefault="009F7A9B" w:rsidP="009F7A9B">
      <w:pPr>
        <w:rPr>
          <w:sz w:val="22"/>
          <w:szCs w:val="18"/>
        </w:rPr>
      </w:pPr>
      <w:r w:rsidRPr="005814C0">
        <w:rPr>
          <w:sz w:val="22"/>
          <w:szCs w:val="18"/>
        </w:rPr>
        <w:t xml:space="preserve"> </w:t>
      </w:r>
      <w:proofErr w:type="spellStart"/>
      <w:r w:rsidRPr="005814C0">
        <w:rPr>
          <w:sz w:val="22"/>
          <w:szCs w:val="18"/>
        </w:rPr>
        <w:t>Subkutánne</w:t>
      </w:r>
      <w:proofErr w:type="spellEnd"/>
      <w:r w:rsidRPr="005814C0">
        <w:rPr>
          <w:sz w:val="22"/>
          <w:szCs w:val="18"/>
        </w:rPr>
        <w:t xml:space="preserve">, </w:t>
      </w:r>
      <w:proofErr w:type="spellStart"/>
      <w:r w:rsidRPr="005814C0">
        <w:rPr>
          <w:sz w:val="22"/>
          <w:szCs w:val="18"/>
        </w:rPr>
        <w:t>intramuskulárne</w:t>
      </w:r>
      <w:proofErr w:type="spellEnd"/>
    </w:p>
    <w:p w:rsidR="009F7A9B" w:rsidRPr="005814C0" w:rsidRDefault="009F7A9B" w:rsidP="009F7A9B">
      <w:pPr>
        <w:rPr>
          <w:sz w:val="22"/>
          <w:szCs w:val="18"/>
        </w:rPr>
      </w:pPr>
    </w:p>
    <w:p w:rsidR="009F7A9B" w:rsidRPr="005814C0" w:rsidRDefault="009F7A9B" w:rsidP="009F7A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8.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OCHRANNÁ LEHOTA</w:t>
      </w:r>
    </w:p>
    <w:p w:rsidR="009F7A9B" w:rsidRPr="005814C0" w:rsidRDefault="009F7A9B" w:rsidP="009F7A9B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0 dní</w:t>
      </w:r>
      <w:r w:rsidRPr="005814C0">
        <w:rPr>
          <w:szCs w:val="22"/>
          <w:lang w:val="sk-SK"/>
        </w:rPr>
        <w:t>.</w:t>
      </w:r>
    </w:p>
    <w:p w:rsidR="009F7A9B" w:rsidRPr="005814C0" w:rsidRDefault="009F7A9B" w:rsidP="009F7A9B">
      <w:pPr>
        <w:spacing w:line="249" w:lineRule="exact"/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 w:val="22"/>
        </w:rPr>
      </w:pPr>
      <w:r w:rsidRPr="005814C0">
        <w:rPr>
          <w:b/>
          <w:sz w:val="22"/>
        </w:rPr>
        <w:t>9.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OSOBITNÉ UPOZORNENIA, AK JE POTREBNÉ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Pred použitím si prečítajte písomnú informáciu pre používateľ</w:t>
      </w:r>
      <w:r w:rsidR="008B1A1B">
        <w:rPr>
          <w:sz w:val="22"/>
          <w:szCs w:val="22"/>
        </w:rPr>
        <w:t>ov</w:t>
      </w:r>
      <w:r w:rsidRPr="005814C0">
        <w:rPr>
          <w:sz w:val="22"/>
          <w:szCs w:val="22"/>
        </w:rPr>
        <w:t>.</w:t>
      </w:r>
    </w:p>
    <w:p w:rsidR="009F7A9B" w:rsidRPr="005814C0" w:rsidRDefault="009F7A9B" w:rsidP="009F7A9B">
      <w:pPr>
        <w:rPr>
          <w:sz w:val="22"/>
          <w:szCs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10.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>DÁTUM EXSPIRÁCIE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szCs w:val="18"/>
          <w:lang w:val="sk-SK"/>
        </w:rPr>
      </w:pPr>
      <w:r w:rsidRPr="005814C0">
        <w:rPr>
          <w:szCs w:val="18"/>
          <w:lang w:val="sk-SK"/>
        </w:rPr>
        <w:t xml:space="preserve">EXP 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  <w:r w:rsidRPr="005814C0">
        <w:rPr>
          <w:lang w:val="sk-SK"/>
        </w:rPr>
        <w:t>Čas použiteľnosti po nariedení je 8 hodín.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11.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  <w:szCs w:val="22"/>
        </w:rPr>
        <w:t>OSOBITNÉ PODMIENKY NA UCHOVÁVANIE</w:t>
      </w:r>
    </w:p>
    <w:p w:rsidR="009F7A9B" w:rsidRPr="005814C0" w:rsidRDefault="009F7A9B" w:rsidP="009F7A9B">
      <w:pPr>
        <w:pStyle w:val="Zkladntext"/>
        <w:rPr>
          <w:szCs w:val="22"/>
          <w:lang w:val="sk-SK"/>
        </w:rPr>
      </w:pPr>
      <w:r w:rsidRPr="005814C0">
        <w:rPr>
          <w:szCs w:val="22"/>
          <w:lang w:val="sk-SK"/>
        </w:rPr>
        <w:t>Uchovávať pri teplote 2-8</w:t>
      </w:r>
      <w:r w:rsidR="008B1A1B">
        <w:rPr>
          <w:szCs w:val="22"/>
          <w:lang w:val="sk-SK"/>
        </w:rPr>
        <w:t xml:space="preserve"> </w:t>
      </w:r>
      <w:r w:rsidRPr="005814C0">
        <w:rPr>
          <w:szCs w:val="22"/>
          <w:lang w:val="sk-SK"/>
        </w:rPr>
        <w:t>°C. Chrániť pred svetlom. Chrániť pred mrazom.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  <w:sz w:val="22"/>
          <w:szCs w:val="22"/>
        </w:rPr>
      </w:pPr>
      <w:r w:rsidRPr="005814C0">
        <w:rPr>
          <w:b/>
          <w:sz w:val="22"/>
        </w:rPr>
        <w:t>12.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  <w:szCs w:val="22"/>
        </w:rPr>
        <w:t>OSOBITNÉ BEZPEČNOSTNÉ</w:t>
      </w:r>
      <w:r w:rsidRPr="005814C0">
        <w:rPr>
          <w:b/>
          <w:bCs/>
          <w:caps/>
          <w:sz w:val="22"/>
        </w:rPr>
        <w:t xml:space="preserve"> opatrenia na </w:t>
      </w:r>
      <w:r w:rsidRPr="005814C0">
        <w:rPr>
          <w:b/>
          <w:bCs/>
          <w:sz w:val="22"/>
          <w:szCs w:val="22"/>
        </w:rPr>
        <w:t>ZNEŠKODNENIE NEPOUŽITÉHO LIEKU(-OV) ALEBO ODPADOVÉHO MATERIÁLU, V PRÍPADE POTREBY</w:t>
      </w:r>
    </w:p>
    <w:p w:rsidR="009F7A9B" w:rsidRPr="005814C0" w:rsidRDefault="008B1A1B" w:rsidP="009F7A9B">
      <w:pPr>
        <w:spacing w:line="225" w:lineRule="exact"/>
        <w:rPr>
          <w:sz w:val="22"/>
          <w:szCs w:val="22"/>
        </w:rPr>
      </w:pPr>
      <w:r>
        <w:rPr>
          <w:sz w:val="22"/>
          <w:szCs w:val="22"/>
        </w:rPr>
        <w:t>Odpadový materiál zlikvidovať v súlade s miestnymi požiadavkami.</w:t>
      </w:r>
    </w:p>
    <w:p w:rsidR="009F7A9B" w:rsidRDefault="009F7A9B" w:rsidP="009F7A9B">
      <w:pPr>
        <w:pStyle w:val="Textvysvetlivky"/>
        <w:tabs>
          <w:tab w:val="clear" w:pos="567"/>
        </w:tabs>
        <w:rPr>
          <w:bCs/>
          <w:lang w:val="sk-SK"/>
        </w:rPr>
      </w:pPr>
    </w:p>
    <w:p w:rsidR="009F7A9B" w:rsidRDefault="009F7A9B" w:rsidP="009F7A9B">
      <w:pPr>
        <w:pStyle w:val="Textvysvetlivky"/>
        <w:tabs>
          <w:tab w:val="clear" w:pos="567"/>
        </w:tabs>
        <w:rPr>
          <w:bCs/>
          <w:lang w:val="sk-SK"/>
        </w:rPr>
      </w:pPr>
    </w:p>
    <w:p w:rsidR="009F7A9B" w:rsidRDefault="009F7A9B" w:rsidP="009F7A9B">
      <w:pPr>
        <w:pStyle w:val="Textvysvetlivky"/>
        <w:tabs>
          <w:tab w:val="clear" w:pos="567"/>
        </w:tabs>
        <w:rPr>
          <w:bCs/>
          <w:lang w:val="sk-SK"/>
        </w:rPr>
      </w:pPr>
    </w:p>
    <w:p w:rsidR="008B1A1B" w:rsidRPr="005814C0" w:rsidRDefault="008B1A1B" w:rsidP="009F7A9B">
      <w:pPr>
        <w:pStyle w:val="Textvysvetlivky"/>
        <w:tabs>
          <w:tab w:val="clear" w:pos="567"/>
        </w:tabs>
        <w:rPr>
          <w:bCs/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  <w:szCs w:val="22"/>
        </w:rPr>
      </w:pPr>
      <w:r w:rsidRPr="005814C0">
        <w:rPr>
          <w:b/>
          <w:sz w:val="22"/>
        </w:rPr>
        <w:lastRenderedPageBreak/>
        <w:t>13.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</w:rPr>
        <w:t xml:space="preserve">OZNAČENIE "LEN PRE ZVIERATÁ" </w:t>
      </w:r>
      <w:r w:rsidRPr="005814C0">
        <w:rPr>
          <w:b/>
          <w:bCs/>
          <w:sz w:val="22"/>
          <w:szCs w:val="22"/>
        </w:rPr>
        <w:t>A PODMIENKY ALEBO OBMEDZENIA TÝKAJÚCE SA DODÁVKY A POUŽITIA, ak sa uplatňujú</w:t>
      </w:r>
    </w:p>
    <w:p w:rsidR="009F7A9B" w:rsidRPr="005814C0" w:rsidRDefault="009F7A9B" w:rsidP="009F7A9B">
      <w:pPr>
        <w:ind w:right="566"/>
        <w:rPr>
          <w:sz w:val="22"/>
        </w:rPr>
      </w:pPr>
      <w:r w:rsidRPr="005814C0">
        <w:rPr>
          <w:sz w:val="22"/>
        </w:rPr>
        <w:t>Len pre zvieratá. Vydáva sa len na predpis veterinárneho lekára</w:t>
      </w:r>
      <w:r w:rsidRPr="005814C0">
        <w:rPr>
          <w:sz w:val="22"/>
          <w:szCs w:val="18"/>
        </w:rPr>
        <w:t>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14.</w:t>
      </w:r>
      <w:r w:rsidRPr="005814C0">
        <w:rPr>
          <w:b/>
          <w:sz w:val="22"/>
        </w:rPr>
        <w:tab/>
      </w:r>
      <w:r w:rsidRPr="005814C0">
        <w:rPr>
          <w:b/>
          <w:bCs/>
          <w:sz w:val="22"/>
          <w:szCs w:val="22"/>
        </w:rPr>
        <w:t xml:space="preserve">OZNAČENIE "UCHOVÁVAŤ MIMO </w:t>
      </w:r>
      <w:r>
        <w:rPr>
          <w:b/>
          <w:bCs/>
          <w:sz w:val="22"/>
          <w:szCs w:val="22"/>
        </w:rPr>
        <w:t xml:space="preserve">DOHĽADU </w:t>
      </w:r>
      <w:r w:rsidR="008B1A1B">
        <w:rPr>
          <w:b/>
          <w:bCs/>
          <w:sz w:val="22"/>
          <w:szCs w:val="22"/>
        </w:rPr>
        <w:t xml:space="preserve">A DOSAHU </w:t>
      </w:r>
      <w:r w:rsidRPr="005814C0">
        <w:rPr>
          <w:b/>
          <w:bCs/>
          <w:sz w:val="22"/>
          <w:szCs w:val="22"/>
        </w:rPr>
        <w:t>DETÍ"</w:t>
      </w:r>
    </w:p>
    <w:p w:rsidR="009F7A9B" w:rsidRPr="005814C0" w:rsidRDefault="009F7A9B" w:rsidP="009F7A9B">
      <w:pPr>
        <w:rPr>
          <w:sz w:val="22"/>
        </w:rPr>
      </w:pPr>
      <w:r w:rsidRPr="005814C0">
        <w:rPr>
          <w:sz w:val="22"/>
        </w:rPr>
        <w:t xml:space="preserve">Uchovávať mimo </w:t>
      </w:r>
      <w:r>
        <w:rPr>
          <w:sz w:val="22"/>
        </w:rPr>
        <w:t>dohľadu</w:t>
      </w:r>
      <w:r w:rsidR="008B1A1B">
        <w:rPr>
          <w:sz w:val="22"/>
        </w:rPr>
        <w:t xml:space="preserve"> a dosahu </w:t>
      </w:r>
      <w:r>
        <w:rPr>
          <w:sz w:val="22"/>
        </w:rPr>
        <w:t xml:space="preserve"> </w:t>
      </w:r>
      <w:r w:rsidRPr="005814C0">
        <w:rPr>
          <w:sz w:val="22"/>
        </w:rPr>
        <w:t>detí.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color w:val="000000"/>
          <w:sz w:val="22"/>
        </w:rPr>
      </w:pPr>
      <w:r w:rsidRPr="005814C0">
        <w:rPr>
          <w:b/>
          <w:sz w:val="22"/>
        </w:rPr>
        <w:t>15.</w:t>
      </w:r>
      <w:r w:rsidRPr="005814C0">
        <w:rPr>
          <w:b/>
          <w:sz w:val="22"/>
        </w:rPr>
        <w:tab/>
        <w:t xml:space="preserve">NÁZOV A ADRESA DRŽITEĽA ROZHODNUTIA O REGISTRÁCII </w:t>
      </w:r>
    </w:p>
    <w:p w:rsidR="009F7A9B" w:rsidRDefault="009F7A9B" w:rsidP="009F7A9B">
      <w:pPr>
        <w:tabs>
          <w:tab w:val="left" w:pos="851"/>
          <w:tab w:val="left" w:pos="126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Zoetis</w:t>
      </w:r>
      <w:proofErr w:type="spellEnd"/>
      <w:r>
        <w:rPr>
          <w:sz w:val="22"/>
          <w:szCs w:val="22"/>
        </w:rPr>
        <w:t xml:space="preserve"> Česká republika s.r.o., </w:t>
      </w:r>
      <w:r w:rsidR="008B1A1B">
        <w:rPr>
          <w:bCs/>
          <w:sz w:val="22"/>
          <w:szCs w:val="22"/>
        </w:rPr>
        <w:t>n</w:t>
      </w:r>
      <w:r w:rsidR="00CA5326">
        <w:rPr>
          <w:bCs/>
          <w:sz w:val="22"/>
          <w:szCs w:val="22"/>
        </w:rPr>
        <w:t>ám</w:t>
      </w:r>
      <w:proofErr w:type="spellStart"/>
      <w:r w:rsidR="00CA5326">
        <w:rPr>
          <w:bCs/>
          <w:sz w:val="22"/>
          <w:szCs w:val="22"/>
          <w:lang w:val="cs-CZ"/>
        </w:rPr>
        <w:t>ěstí</w:t>
      </w:r>
      <w:proofErr w:type="spellEnd"/>
      <w:r w:rsidR="00CA5326">
        <w:rPr>
          <w:bCs/>
          <w:sz w:val="22"/>
          <w:szCs w:val="22"/>
          <w:lang w:val="cs-CZ"/>
        </w:rPr>
        <w:t xml:space="preserve"> 14. října 642/17 </w:t>
      </w:r>
      <w:r>
        <w:rPr>
          <w:sz w:val="22"/>
          <w:szCs w:val="22"/>
        </w:rPr>
        <w:t>, 150 00 Praha 5, ČR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16.</w:t>
      </w:r>
      <w:r w:rsidRPr="005814C0">
        <w:rPr>
          <w:b/>
          <w:sz w:val="22"/>
        </w:rPr>
        <w:tab/>
        <w:t>REGISTRAČNÉ ČÍSLO</w:t>
      </w:r>
    </w:p>
    <w:p w:rsidR="009F7A9B" w:rsidRPr="005814C0" w:rsidRDefault="009F7A9B" w:rsidP="009F7A9B">
      <w:pPr>
        <w:rPr>
          <w:sz w:val="22"/>
        </w:rPr>
      </w:pPr>
      <w:r w:rsidRPr="005814C0">
        <w:rPr>
          <w:sz w:val="22"/>
        </w:rPr>
        <w:t>97/021/05-S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17.</w:t>
      </w:r>
      <w:r w:rsidRPr="005814C0">
        <w:rPr>
          <w:b/>
          <w:sz w:val="22"/>
        </w:rPr>
        <w:tab/>
        <w:t>ČÍSLO VÝROBNEJ ŠARŽE</w:t>
      </w:r>
    </w:p>
    <w:p w:rsidR="009F7A9B" w:rsidRPr="005814C0" w:rsidRDefault="009F7A9B" w:rsidP="009F7A9B">
      <w:pPr>
        <w:rPr>
          <w:sz w:val="22"/>
        </w:rPr>
      </w:pPr>
      <w:proofErr w:type="spellStart"/>
      <w:r w:rsidRPr="005814C0">
        <w:rPr>
          <w:sz w:val="22"/>
        </w:rPr>
        <w:t>Č.šarže</w:t>
      </w:r>
      <w:proofErr w:type="spellEnd"/>
      <w:r w:rsidRPr="005814C0">
        <w:rPr>
          <w:sz w:val="22"/>
        </w:rPr>
        <w:t xml:space="preserve"> (číslo)</w:t>
      </w:r>
    </w:p>
    <w:p w:rsidR="009F7A9B" w:rsidRDefault="009F7A9B" w:rsidP="009F7A9B">
      <w:pPr>
        <w:rPr>
          <w:sz w:val="22"/>
        </w:rPr>
        <w:sectPr w:rsidR="009F7A9B" w:rsidSect="00244FD9">
          <w:footerReference w:type="default" r:id="rId9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9F7A9B" w:rsidRPr="005814C0" w:rsidRDefault="009F7A9B" w:rsidP="009F7A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F7A9B" w:rsidRPr="005814C0" w:rsidTr="002D4FDB">
        <w:trPr>
          <w:trHeight w:val="686"/>
        </w:trPr>
        <w:tc>
          <w:tcPr>
            <w:tcW w:w="9288" w:type="dxa"/>
            <w:tcBorders>
              <w:bottom w:val="single" w:sz="4" w:space="0" w:color="auto"/>
            </w:tcBorders>
          </w:tcPr>
          <w:p w:rsidR="009F7A9B" w:rsidRPr="005814C0" w:rsidRDefault="009F7A9B" w:rsidP="002D4FDB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5814C0">
              <w:rPr>
                <w:b/>
                <w:bCs/>
                <w:sz w:val="22"/>
                <w:szCs w:val="22"/>
              </w:rPr>
              <w:t xml:space="preserve">MINIMÁLNE ÚDAJE, KTORÉ MAJÚ BYŤ UVEDENÉ NA MALOM VNÚTORNOM OBALE {liekovka - </w:t>
            </w:r>
            <w:proofErr w:type="spellStart"/>
            <w:r w:rsidRPr="005814C0">
              <w:rPr>
                <w:b/>
                <w:bCs/>
                <w:sz w:val="22"/>
                <w:szCs w:val="22"/>
              </w:rPr>
              <w:t>lyofilizát</w:t>
            </w:r>
            <w:proofErr w:type="spellEnd"/>
            <w:r w:rsidRPr="005814C0">
              <w:rPr>
                <w:b/>
                <w:bCs/>
                <w:sz w:val="22"/>
                <w:szCs w:val="22"/>
              </w:rPr>
              <w:t>}</w:t>
            </w:r>
          </w:p>
        </w:tc>
      </w:tr>
    </w:tbl>
    <w:p w:rsidR="009F7A9B" w:rsidRPr="005814C0" w:rsidRDefault="009F7A9B" w:rsidP="009F7A9B">
      <w:pPr>
        <w:rPr>
          <w:sz w:val="22"/>
          <w:u w:val="single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1.</w:t>
      </w:r>
      <w:r w:rsidRPr="005814C0">
        <w:rPr>
          <w:b/>
          <w:sz w:val="22"/>
        </w:rPr>
        <w:tab/>
        <w:t xml:space="preserve"> </w:t>
      </w:r>
      <w:r w:rsidRPr="005814C0">
        <w:rPr>
          <w:b/>
          <w:bCs/>
          <w:sz w:val="22"/>
        </w:rPr>
        <w:t>NÁZOV VETERINÁRNEHO LIEKU</w:t>
      </w:r>
    </w:p>
    <w:p w:rsidR="009F7A9B" w:rsidRPr="005814C0" w:rsidRDefault="009F7A9B" w:rsidP="009F7A9B">
      <w:pPr>
        <w:rPr>
          <w:sz w:val="22"/>
          <w:szCs w:val="24"/>
        </w:rPr>
      </w:pPr>
      <w:proofErr w:type="spellStart"/>
      <w:r w:rsidRPr="005814C0">
        <w:rPr>
          <w:sz w:val="22"/>
          <w:szCs w:val="24"/>
        </w:rPr>
        <w:t>Zylexis</w:t>
      </w:r>
      <w:proofErr w:type="spellEnd"/>
      <w:r w:rsidRPr="005814C0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lyofilizát</w:t>
      </w:r>
      <w:proofErr w:type="spellEnd"/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2.</w:t>
      </w:r>
      <w:r w:rsidRPr="005814C0">
        <w:rPr>
          <w:b/>
          <w:sz w:val="22"/>
        </w:rPr>
        <w:tab/>
        <w:t xml:space="preserve"> MNOŽSTVO  ÚČINNÝCH LÁTOK</w:t>
      </w:r>
    </w:p>
    <w:p w:rsidR="009F7A9B" w:rsidRPr="005814C0" w:rsidRDefault="009F7A9B" w:rsidP="00424C68">
      <w:pPr>
        <w:jc w:val="both"/>
        <w:rPr>
          <w:sz w:val="22"/>
        </w:rPr>
      </w:pPr>
      <w:proofErr w:type="spellStart"/>
      <w:r w:rsidRPr="005814C0">
        <w:rPr>
          <w:sz w:val="22"/>
          <w:szCs w:val="22"/>
        </w:rPr>
        <w:t>Inaktivovaný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Parapoxvirus</w:t>
      </w:r>
      <w:proofErr w:type="spellEnd"/>
      <w:r w:rsidRPr="005814C0">
        <w:rPr>
          <w:sz w:val="22"/>
          <w:szCs w:val="22"/>
        </w:rPr>
        <w:t xml:space="preserve"> </w:t>
      </w:r>
      <w:proofErr w:type="spellStart"/>
      <w:r w:rsidRPr="005814C0">
        <w:rPr>
          <w:sz w:val="22"/>
          <w:szCs w:val="22"/>
        </w:rPr>
        <w:t>ovis</w:t>
      </w:r>
      <w:proofErr w:type="spellEnd"/>
      <w:r w:rsidRPr="005814C0">
        <w:rPr>
          <w:sz w:val="22"/>
          <w:szCs w:val="22"/>
        </w:rPr>
        <w:t xml:space="preserve">, kmeň D 1701      </w:t>
      </w:r>
      <w:r w:rsidR="00903959">
        <w:rPr>
          <w:sz w:val="22"/>
          <w:szCs w:val="22"/>
        </w:rPr>
        <w:t xml:space="preserve">RP </w:t>
      </w:r>
      <w:r w:rsidR="00903959">
        <w:rPr>
          <w:rFonts w:ascii="Arial" w:hAnsi="Arial" w:cs="Arial"/>
        </w:rPr>
        <w:t>≥ 1</w:t>
      </w:r>
      <w:r w:rsidR="00903959">
        <w:rPr>
          <w:sz w:val="22"/>
          <w:szCs w:val="22"/>
        </w:rPr>
        <w:t xml:space="preserve">  </w:t>
      </w: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3.</w:t>
      </w:r>
      <w:r w:rsidRPr="005814C0">
        <w:rPr>
          <w:b/>
          <w:sz w:val="22"/>
        </w:rPr>
        <w:tab/>
        <w:t xml:space="preserve">OBSAH V HMOTNOSTNÝCH, OBJEMOVÝCH ALEBO KUSOVÝCH JEDNOTKÁCH 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1 ml / 2 ml / 10 ml / 20 ml / 50 ml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4.</w:t>
      </w:r>
      <w:r w:rsidRPr="005814C0">
        <w:rPr>
          <w:b/>
          <w:sz w:val="22"/>
        </w:rPr>
        <w:tab/>
        <w:t xml:space="preserve"> </w:t>
      </w:r>
      <w:r w:rsidRPr="005814C0">
        <w:rPr>
          <w:b/>
          <w:bCs/>
          <w:sz w:val="22"/>
          <w:szCs w:val="22"/>
        </w:rPr>
        <w:t>SP</w:t>
      </w:r>
      <w:r w:rsidRPr="005814C0">
        <w:rPr>
          <w:b/>
          <w:bCs/>
          <w:caps/>
          <w:sz w:val="22"/>
          <w:szCs w:val="22"/>
        </w:rPr>
        <w:t>ô</w:t>
      </w:r>
      <w:r w:rsidRPr="005814C0">
        <w:rPr>
          <w:b/>
          <w:bCs/>
          <w:sz w:val="22"/>
          <w:szCs w:val="22"/>
        </w:rPr>
        <w:t>SOB PODANIA LIEKU</w:t>
      </w:r>
      <w:r w:rsidRPr="005814C0">
        <w:rPr>
          <w:b/>
          <w:sz w:val="22"/>
        </w:rPr>
        <w:t xml:space="preserve"> </w:t>
      </w:r>
    </w:p>
    <w:p w:rsidR="009F7A9B" w:rsidRPr="005814C0" w:rsidRDefault="00AC5EB6" w:rsidP="009F7A9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s.c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8B1A1B">
        <w:rPr>
          <w:sz w:val="22"/>
          <w:szCs w:val="22"/>
        </w:rPr>
        <w:t>i.m</w:t>
      </w:r>
      <w:proofErr w:type="spellEnd"/>
      <w:r w:rsidR="009F7A9B">
        <w:rPr>
          <w:sz w:val="22"/>
          <w:szCs w:val="22"/>
        </w:rPr>
        <w:t>.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5.</w:t>
      </w:r>
      <w:r w:rsidRPr="005814C0">
        <w:rPr>
          <w:b/>
          <w:sz w:val="22"/>
        </w:rPr>
        <w:tab/>
        <w:t>ČÍSLO ŠARŽE</w:t>
      </w:r>
    </w:p>
    <w:p w:rsidR="009F7A9B" w:rsidRPr="005814C0" w:rsidRDefault="009F7A9B" w:rsidP="009F7A9B">
      <w:pPr>
        <w:rPr>
          <w:sz w:val="22"/>
        </w:rPr>
      </w:pPr>
      <w:proofErr w:type="spellStart"/>
      <w:r w:rsidRPr="005814C0">
        <w:rPr>
          <w:sz w:val="22"/>
        </w:rPr>
        <w:t>č.šarže</w:t>
      </w:r>
      <w:proofErr w:type="spellEnd"/>
      <w:r w:rsidRPr="005814C0">
        <w:rPr>
          <w:sz w:val="22"/>
        </w:rPr>
        <w:t xml:space="preserve"> {číslo}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6.</w:t>
      </w:r>
      <w:r w:rsidRPr="005814C0">
        <w:rPr>
          <w:b/>
          <w:sz w:val="22"/>
        </w:rPr>
        <w:tab/>
        <w:t>DÁTUM EXSPIRÁCIE</w:t>
      </w:r>
    </w:p>
    <w:p w:rsidR="009F7A9B" w:rsidRPr="005814C0" w:rsidRDefault="009F7A9B" w:rsidP="009F7A9B">
      <w:pPr>
        <w:spacing w:line="259" w:lineRule="exact"/>
        <w:rPr>
          <w:sz w:val="22"/>
          <w:szCs w:val="22"/>
        </w:rPr>
      </w:pPr>
      <w:r w:rsidRPr="005814C0">
        <w:rPr>
          <w:sz w:val="22"/>
          <w:szCs w:val="22"/>
        </w:rPr>
        <w:t xml:space="preserve">EXP </w:t>
      </w:r>
      <w:r w:rsidRPr="005814C0">
        <w:rPr>
          <w:sz w:val="22"/>
        </w:rPr>
        <w:t>&lt;mesiac/rok&gt;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Čas použiteľnosti po nariedení je 8 hodín.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7.</w:t>
      </w:r>
      <w:r w:rsidRPr="005814C0">
        <w:rPr>
          <w:b/>
          <w:sz w:val="22"/>
        </w:rPr>
        <w:tab/>
        <w:t>OZNAČENIE “LEN PRE ZVIERATÁ”</w:t>
      </w:r>
    </w:p>
    <w:p w:rsidR="009F7A9B" w:rsidRPr="005814C0" w:rsidRDefault="009F7A9B" w:rsidP="009F7A9B">
      <w:pPr>
        <w:pStyle w:val="Textvysvetlivky"/>
        <w:tabs>
          <w:tab w:val="left" w:pos="1134"/>
        </w:tabs>
        <w:spacing w:line="260" w:lineRule="exact"/>
        <w:rPr>
          <w:lang w:val="sk-SK"/>
        </w:rPr>
      </w:pPr>
      <w:r w:rsidRPr="005814C0">
        <w:rPr>
          <w:lang w:val="sk-SK"/>
        </w:rPr>
        <w:t>Len pre zvieratá.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/>
    <w:p w:rsidR="009F7A9B" w:rsidRPr="005814C0" w:rsidRDefault="009F7A9B" w:rsidP="009F7A9B">
      <w:pPr>
        <w:sectPr w:rsidR="009F7A9B" w:rsidRPr="005814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7A9B" w:rsidRPr="005814C0" w:rsidRDefault="009F7A9B" w:rsidP="009F7A9B">
      <w:pPr>
        <w:pStyle w:val="Zkladntext2"/>
        <w:framePr w:wrap="auto"/>
        <w:tabs>
          <w:tab w:val="left" w:pos="900"/>
        </w:tabs>
        <w:spacing w:line="240" w:lineRule="exact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9F7A9B" w:rsidRPr="005814C0" w:rsidTr="002D4FDB">
        <w:trPr>
          <w:trHeight w:val="686"/>
        </w:trPr>
        <w:tc>
          <w:tcPr>
            <w:tcW w:w="9298" w:type="dxa"/>
            <w:tcBorders>
              <w:bottom w:val="single" w:sz="4" w:space="0" w:color="auto"/>
            </w:tcBorders>
          </w:tcPr>
          <w:p w:rsidR="009F7A9B" w:rsidRPr="005814C0" w:rsidRDefault="009F7A9B" w:rsidP="002D4FDB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5814C0">
              <w:rPr>
                <w:b/>
                <w:bCs/>
                <w:sz w:val="22"/>
                <w:szCs w:val="22"/>
              </w:rPr>
              <w:t>MINIMÁLNE ÚDAJE, KTORÉ MAJÚ BYŤ UVEDENÉ NA MALOM VNÚTORNOM OBALE {liekovka - rozpúšťadlo}</w:t>
            </w:r>
          </w:p>
        </w:tc>
      </w:tr>
    </w:tbl>
    <w:p w:rsidR="009F7A9B" w:rsidRPr="005814C0" w:rsidRDefault="009F7A9B" w:rsidP="009F7A9B">
      <w:pPr>
        <w:rPr>
          <w:sz w:val="22"/>
          <w:u w:val="single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1.</w:t>
      </w:r>
      <w:r w:rsidRPr="005814C0">
        <w:rPr>
          <w:b/>
          <w:sz w:val="22"/>
        </w:rPr>
        <w:tab/>
        <w:t xml:space="preserve"> </w:t>
      </w:r>
      <w:r w:rsidRPr="005814C0">
        <w:rPr>
          <w:b/>
          <w:bCs/>
          <w:sz w:val="22"/>
        </w:rPr>
        <w:t>NÁZOV VETERINÁRNEHO LIEKU</w:t>
      </w:r>
    </w:p>
    <w:p w:rsidR="009F7A9B" w:rsidRPr="005814C0" w:rsidRDefault="009F7A9B" w:rsidP="009F7A9B">
      <w:pPr>
        <w:rPr>
          <w:sz w:val="22"/>
          <w:szCs w:val="24"/>
        </w:rPr>
      </w:pPr>
      <w:r>
        <w:rPr>
          <w:sz w:val="22"/>
          <w:szCs w:val="24"/>
        </w:rPr>
        <w:t xml:space="preserve">Rozpúšťadlo pre </w:t>
      </w:r>
      <w:proofErr w:type="spellStart"/>
      <w:r w:rsidRPr="005814C0">
        <w:rPr>
          <w:sz w:val="22"/>
          <w:szCs w:val="24"/>
        </w:rPr>
        <w:t>Zylexis</w:t>
      </w:r>
      <w:proofErr w:type="spellEnd"/>
      <w:r>
        <w:rPr>
          <w:sz w:val="22"/>
          <w:szCs w:val="24"/>
        </w:rPr>
        <w:t xml:space="preserve"> </w:t>
      </w:r>
      <w:r w:rsidRPr="005814C0">
        <w:rPr>
          <w:sz w:val="22"/>
          <w:szCs w:val="24"/>
        </w:rPr>
        <w:t xml:space="preserve"> 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2.</w:t>
      </w:r>
      <w:r w:rsidRPr="005814C0">
        <w:rPr>
          <w:b/>
          <w:sz w:val="22"/>
        </w:rPr>
        <w:tab/>
        <w:t xml:space="preserve"> MNOŽSTVO  ÚČINNÝCH LÁTOK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 xml:space="preserve">Voda </w:t>
      </w:r>
      <w:r>
        <w:rPr>
          <w:sz w:val="22"/>
          <w:szCs w:val="22"/>
        </w:rPr>
        <w:t>na injekcie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3.</w:t>
      </w:r>
      <w:r w:rsidRPr="005814C0">
        <w:rPr>
          <w:b/>
          <w:sz w:val="22"/>
        </w:rPr>
        <w:tab/>
        <w:t xml:space="preserve">OBSAH V HMOTNOSTNÝCH, OBJEMOVÝCH ALEBO KUSOVÝCH JEDNOTKÁCH </w:t>
      </w:r>
    </w:p>
    <w:p w:rsidR="009F7A9B" w:rsidRPr="005814C0" w:rsidRDefault="009F7A9B" w:rsidP="009F7A9B">
      <w:pPr>
        <w:rPr>
          <w:sz w:val="22"/>
          <w:szCs w:val="22"/>
        </w:rPr>
      </w:pPr>
      <w:r w:rsidRPr="005814C0">
        <w:rPr>
          <w:sz w:val="22"/>
          <w:szCs w:val="22"/>
        </w:rPr>
        <w:t>1 ml / 2 ml / 10 ml / 20 ml / 50 ml</w:t>
      </w:r>
    </w:p>
    <w:p w:rsidR="009F7A9B" w:rsidRPr="005814C0" w:rsidRDefault="009F7A9B" w:rsidP="009F7A9B">
      <w:pPr>
        <w:pStyle w:val="Textvysvetlivky"/>
        <w:tabs>
          <w:tab w:val="clear" w:pos="567"/>
        </w:tabs>
        <w:rPr>
          <w:lang w:val="sk-SK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4.</w:t>
      </w:r>
      <w:r w:rsidRPr="005814C0">
        <w:rPr>
          <w:b/>
          <w:sz w:val="22"/>
        </w:rPr>
        <w:tab/>
        <w:t xml:space="preserve"> </w:t>
      </w:r>
      <w:r w:rsidRPr="005814C0">
        <w:rPr>
          <w:b/>
          <w:bCs/>
          <w:sz w:val="22"/>
          <w:szCs w:val="22"/>
        </w:rPr>
        <w:t>SP</w:t>
      </w:r>
      <w:r w:rsidRPr="005814C0">
        <w:rPr>
          <w:b/>
          <w:bCs/>
          <w:caps/>
          <w:sz w:val="22"/>
          <w:szCs w:val="22"/>
        </w:rPr>
        <w:t>ô</w:t>
      </w:r>
      <w:r w:rsidRPr="005814C0">
        <w:rPr>
          <w:b/>
          <w:bCs/>
          <w:sz w:val="22"/>
          <w:szCs w:val="22"/>
        </w:rPr>
        <w:t>SOB PODANIA LIEKU</w:t>
      </w:r>
      <w:r w:rsidRPr="005814C0">
        <w:rPr>
          <w:b/>
          <w:sz w:val="22"/>
        </w:rPr>
        <w:t xml:space="preserve"> </w:t>
      </w:r>
    </w:p>
    <w:p w:rsidR="009F7A9B" w:rsidRPr="005814C0" w:rsidRDefault="008B1A1B" w:rsidP="009F7A9B">
      <w:pPr>
        <w:pStyle w:val="Textvysvetlivky"/>
        <w:tabs>
          <w:tab w:val="clear" w:pos="567"/>
        </w:tabs>
        <w:rPr>
          <w:lang w:val="sk-SK"/>
        </w:rPr>
      </w:pPr>
      <w:proofErr w:type="spellStart"/>
      <w:r>
        <w:rPr>
          <w:lang w:val="sk-SK"/>
        </w:rPr>
        <w:t>s.c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i.m</w:t>
      </w:r>
      <w:proofErr w:type="spellEnd"/>
      <w:r>
        <w:rPr>
          <w:lang w:val="sk-SK"/>
        </w:rPr>
        <w:t>.</w:t>
      </w: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2"/>
        </w:rPr>
      </w:pPr>
      <w:r w:rsidRPr="005814C0">
        <w:rPr>
          <w:b/>
          <w:sz w:val="22"/>
        </w:rPr>
        <w:t>5.</w:t>
      </w:r>
      <w:r w:rsidRPr="005814C0">
        <w:rPr>
          <w:b/>
          <w:sz w:val="22"/>
        </w:rPr>
        <w:tab/>
        <w:t>ČÍSLO ŠARŽE</w:t>
      </w:r>
    </w:p>
    <w:p w:rsidR="009F7A9B" w:rsidRPr="005814C0" w:rsidRDefault="009F7A9B" w:rsidP="009F7A9B">
      <w:pPr>
        <w:rPr>
          <w:sz w:val="22"/>
        </w:rPr>
      </w:pPr>
      <w:proofErr w:type="spellStart"/>
      <w:r w:rsidRPr="005814C0">
        <w:rPr>
          <w:sz w:val="22"/>
        </w:rPr>
        <w:t>č.šarže</w:t>
      </w:r>
      <w:proofErr w:type="spellEnd"/>
      <w:r w:rsidRPr="005814C0">
        <w:rPr>
          <w:sz w:val="22"/>
        </w:rPr>
        <w:t xml:space="preserve"> {číslo}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6.</w:t>
      </w:r>
      <w:r w:rsidRPr="005814C0">
        <w:rPr>
          <w:b/>
          <w:sz w:val="22"/>
        </w:rPr>
        <w:tab/>
        <w:t>DÁTUM EXSPIRÁCIE</w:t>
      </w:r>
    </w:p>
    <w:p w:rsidR="009F7A9B" w:rsidRPr="005814C0" w:rsidRDefault="009F7A9B" w:rsidP="009F7A9B">
      <w:pPr>
        <w:spacing w:line="259" w:lineRule="exact"/>
        <w:rPr>
          <w:sz w:val="22"/>
          <w:szCs w:val="22"/>
        </w:rPr>
      </w:pPr>
      <w:r w:rsidRPr="005814C0">
        <w:rPr>
          <w:sz w:val="22"/>
          <w:szCs w:val="22"/>
        </w:rPr>
        <w:t xml:space="preserve">EXP </w:t>
      </w:r>
      <w:r w:rsidRPr="005814C0">
        <w:rPr>
          <w:sz w:val="22"/>
        </w:rPr>
        <w:t>&lt;mesiac/rok&gt;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b/>
          <w:sz w:val="22"/>
        </w:rPr>
      </w:pPr>
      <w:r w:rsidRPr="005814C0">
        <w:rPr>
          <w:b/>
          <w:sz w:val="22"/>
        </w:rPr>
        <w:t>7.</w:t>
      </w:r>
      <w:r w:rsidRPr="005814C0">
        <w:rPr>
          <w:b/>
          <w:sz w:val="22"/>
        </w:rPr>
        <w:tab/>
        <w:t>OZNAČENIE “LEN PRE ZVIERATÁ”</w:t>
      </w:r>
    </w:p>
    <w:p w:rsidR="009F7A9B" w:rsidRPr="005814C0" w:rsidRDefault="009F7A9B" w:rsidP="009F7A9B">
      <w:pPr>
        <w:pStyle w:val="Textvysvetlivky"/>
        <w:tabs>
          <w:tab w:val="left" w:pos="1134"/>
        </w:tabs>
        <w:spacing w:line="260" w:lineRule="exact"/>
        <w:rPr>
          <w:lang w:val="sk-SK"/>
        </w:rPr>
      </w:pPr>
      <w:r w:rsidRPr="005814C0">
        <w:rPr>
          <w:lang w:val="sk-SK"/>
        </w:rPr>
        <w:t>Len pre zvieratá.</w:t>
      </w:r>
    </w:p>
    <w:p w:rsidR="009F7A9B" w:rsidRPr="005814C0" w:rsidRDefault="009F7A9B" w:rsidP="009F7A9B">
      <w:pPr>
        <w:rPr>
          <w:sz w:val="22"/>
        </w:rPr>
      </w:pPr>
    </w:p>
    <w:p w:rsidR="009F7A9B" w:rsidRPr="005814C0" w:rsidRDefault="009F7A9B" w:rsidP="009F7A9B"/>
    <w:p w:rsidR="009F7A9B" w:rsidRPr="005814C0" w:rsidRDefault="009F7A9B" w:rsidP="009F7A9B"/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Pr="005814C0" w:rsidRDefault="009F7A9B" w:rsidP="009F7A9B">
      <w:pPr>
        <w:rPr>
          <w:sz w:val="22"/>
          <w:szCs w:val="16"/>
        </w:rPr>
      </w:pPr>
    </w:p>
    <w:p w:rsidR="009F7A9B" w:rsidRDefault="009F7A9B" w:rsidP="009F7A9B">
      <w:pPr>
        <w:rPr>
          <w:sz w:val="22"/>
          <w:szCs w:val="16"/>
        </w:rPr>
      </w:pPr>
    </w:p>
    <w:p w:rsidR="008B1A1B" w:rsidRPr="005814C0" w:rsidRDefault="008B1A1B" w:rsidP="009F7A9B">
      <w:pPr>
        <w:rPr>
          <w:sz w:val="22"/>
          <w:szCs w:val="16"/>
        </w:rPr>
      </w:pPr>
    </w:p>
    <w:p w:rsidR="008B1A1B" w:rsidRDefault="008B1A1B" w:rsidP="00522B39">
      <w:pPr>
        <w:jc w:val="center"/>
        <w:rPr>
          <w:b/>
          <w:bCs/>
          <w:sz w:val="22"/>
        </w:rPr>
      </w:pPr>
    </w:p>
    <w:p w:rsidR="00522B39" w:rsidRDefault="00522B39" w:rsidP="00522B3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PÍSOMNÁ INFORMÁCIA PRE POUŽÍVATEĽOV</w:t>
      </w:r>
    </w:p>
    <w:p w:rsidR="00522B39" w:rsidRDefault="00522B39" w:rsidP="00522B39">
      <w:pPr>
        <w:ind w:left="284" w:hanging="284"/>
        <w:jc w:val="center"/>
        <w:rPr>
          <w:sz w:val="22"/>
          <w:szCs w:val="24"/>
        </w:rPr>
      </w:pPr>
      <w:proofErr w:type="spellStart"/>
      <w:r>
        <w:rPr>
          <w:sz w:val="22"/>
          <w:szCs w:val="24"/>
        </w:rPr>
        <w:t>Zylexis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lyofilizát</w:t>
      </w:r>
      <w:proofErr w:type="spellEnd"/>
      <w:r>
        <w:rPr>
          <w:sz w:val="22"/>
          <w:szCs w:val="24"/>
        </w:rPr>
        <w:t xml:space="preserve"> a riedidlo na injekčnú suspenziu pre </w:t>
      </w:r>
      <w:r>
        <w:rPr>
          <w:sz w:val="22"/>
          <w:szCs w:val="22"/>
        </w:rPr>
        <w:t>ps</w:t>
      </w:r>
      <w:r w:rsidR="00FB67AB">
        <w:rPr>
          <w:sz w:val="22"/>
          <w:szCs w:val="22"/>
        </w:rPr>
        <w:t>ov</w:t>
      </w:r>
      <w:r>
        <w:rPr>
          <w:sz w:val="22"/>
          <w:szCs w:val="22"/>
        </w:rPr>
        <w:t xml:space="preserve">, mačky, kone, hovädzí dobytok a ošípané </w:t>
      </w: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 xml:space="preserve">NÁZOV A ADRESA DRŽITEĽA </w:t>
      </w:r>
      <w:r>
        <w:rPr>
          <w:b/>
          <w:bCs/>
          <w:sz w:val="22"/>
          <w:szCs w:val="22"/>
        </w:rPr>
        <w:t>ROZHODNUTIA O REGISTRÁCII</w:t>
      </w:r>
      <w:r>
        <w:rPr>
          <w:b/>
          <w:sz w:val="22"/>
          <w:szCs w:val="22"/>
        </w:rPr>
        <w:t xml:space="preserve"> A DRŽITEĽA POVOLENIA NA VÝROBU ZODPOVEDNÉHO ZA UVOĽNENIE ŠARŽE, AK NIE SÚ IDENTICKÍ</w:t>
      </w: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Držiteľ rozhodnutia o registrácii</w:t>
      </w:r>
      <w:r>
        <w:rPr>
          <w:b/>
          <w:bCs/>
          <w:sz w:val="22"/>
          <w:szCs w:val="22"/>
        </w:rPr>
        <w:t>:</w:t>
      </w:r>
    </w:p>
    <w:p w:rsidR="00522B39" w:rsidRDefault="00522B39" w:rsidP="00522B39">
      <w:pPr>
        <w:tabs>
          <w:tab w:val="left" w:pos="851"/>
          <w:tab w:val="left" w:pos="126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Zoetis</w:t>
      </w:r>
      <w:proofErr w:type="spellEnd"/>
      <w:r>
        <w:rPr>
          <w:sz w:val="22"/>
          <w:szCs w:val="22"/>
        </w:rPr>
        <w:t xml:space="preserve"> Česká republika, s.r.o., </w:t>
      </w:r>
      <w:r w:rsidR="008B1A1B">
        <w:rPr>
          <w:bCs/>
          <w:sz w:val="22"/>
          <w:szCs w:val="22"/>
        </w:rPr>
        <w:t>n</w:t>
      </w:r>
      <w:r w:rsidR="00CA5326">
        <w:rPr>
          <w:bCs/>
          <w:sz w:val="22"/>
          <w:szCs w:val="22"/>
        </w:rPr>
        <w:t>ám</w:t>
      </w:r>
      <w:proofErr w:type="spellStart"/>
      <w:r w:rsidR="00CA5326">
        <w:rPr>
          <w:bCs/>
          <w:sz w:val="22"/>
          <w:szCs w:val="22"/>
          <w:lang w:val="cs-CZ"/>
        </w:rPr>
        <w:t>ěstí</w:t>
      </w:r>
      <w:proofErr w:type="spellEnd"/>
      <w:r w:rsidR="00CA5326">
        <w:rPr>
          <w:bCs/>
          <w:sz w:val="22"/>
          <w:szCs w:val="22"/>
          <w:lang w:val="cs-CZ"/>
        </w:rPr>
        <w:t xml:space="preserve"> 14. října 642/17 </w:t>
      </w:r>
      <w:r>
        <w:rPr>
          <w:sz w:val="22"/>
          <w:szCs w:val="22"/>
        </w:rPr>
        <w:t>, 150 00 Praha 5, ČR</w:t>
      </w:r>
    </w:p>
    <w:p w:rsidR="00522B39" w:rsidRDefault="00522B39" w:rsidP="00522B39">
      <w:pPr>
        <w:rPr>
          <w:bCs/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Výrobca zodpovedný za uvoľnenie šarže:</w:t>
      </w:r>
    </w:p>
    <w:p w:rsidR="00522B39" w:rsidRDefault="00522B39" w:rsidP="00522B3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Zoetis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Belgium</w:t>
      </w:r>
      <w:proofErr w:type="spellEnd"/>
      <w:r>
        <w:rPr>
          <w:sz w:val="22"/>
          <w:szCs w:val="22"/>
        </w:rPr>
        <w:t xml:space="preserve"> SA, </w:t>
      </w:r>
      <w:proofErr w:type="spellStart"/>
      <w:r>
        <w:rPr>
          <w:sz w:val="22"/>
          <w:szCs w:val="22"/>
        </w:rPr>
        <w:t>Rue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Buniat</w:t>
      </w:r>
      <w:proofErr w:type="spellEnd"/>
      <w:r>
        <w:rPr>
          <w:sz w:val="22"/>
          <w:szCs w:val="22"/>
        </w:rPr>
        <w:t xml:space="preserve"> 1, 1348 </w:t>
      </w:r>
      <w:proofErr w:type="spellStart"/>
      <w:r>
        <w:rPr>
          <w:sz w:val="22"/>
          <w:szCs w:val="22"/>
        </w:rPr>
        <w:t>Louvain</w:t>
      </w:r>
      <w:proofErr w:type="spellEnd"/>
      <w:r>
        <w:rPr>
          <w:sz w:val="22"/>
          <w:szCs w:val="22"/>
        </w:rPr>
        <w:t xml:space="preserve"> – la – </w:t>
      </w:r>
      <w:proofErr w:type="spellStart"/>
      <w:r>
        <w:rPr>
          <w:sz w:val="22"/>
          <w:szCs w:val="22"/>
        </w:rPr>
        <w:t>Neuve</w:t>
      </w:r>
      <w:proofErr w:type="spellEnd"/>
      <w:r>
        <w:rPr>
          <w:sz w:val="22"/>
          <w:szCs w:val="22"/>
        </w:rPr>
        <w:t>, Belgicko</w:t>
      </w:r>
    </w:p>
    <w:p w:rsidR="00522B39" w:rsidRDefault="00522B39" w:rsidP="00522B39">
      <w:pPr>
        <w:rPr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NÁZOV VETERINÁRNEHO LIEKU</w:t>
      </w:r>
    </w:p>
    <w:p w:rsidR="00522B39" w:rsidRDefault="00522B39" w:rsidP="00522B39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Zylexis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lyofilizát</w:t>
      </w:r>
      <w:proofErr w:type="spellEnd"/>
      <w:r>
        <w:rPr>
          <w:sz w:val="22"/>
          <w:szCs w:val="24"/>
        </w:rPr>
        <w:t xml:space="preserve"> a riedidlo na injekčnú suspenziu pre </w:t>
      </w:r>
      <w:r>
        <w:rPr>
          <w:sz w:val="22"/>
          <w:szCs w:val="22"/>
        </w:rPr>
        <w:t xml:space="preserve">psi, mačky, kone, hovädzí dobytok a ošípané </w:t>
      </w: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ZLOŽENIE:ÚČINNÁ LÁTKA (LÁTKY) A INÉ ZLOŽKY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1 ml rekonštituovaného lieku obsahuje:</w:t>
      </w:r>
    </w:p>
    <w:p w:rsidR="00522B39" w:rsidRDefault="00522B39" w:rsidP="00522B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Účinná látka:</w:t>
      </w:r>
    </w:p>
    <w:p w:rsidR="00522B39" w:rsidRDefault="00522B39" w:rsidP="00522B3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Inaktivovaný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Parapoxvirus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ovis</w:t>
      </w:r>
      <w:proofErr w:type="spellEnd"/>
      <w:r>
        <w:rPr>
          <w:sz w:val="22"/>
          <w:szCs w:val="22"/>
        </w:rPr>
        <w:t xml:space="preserve">, kmeň D 1701      </w:t>
      </w:r>
      <w:r w:rsidR="00903959">
        <w:rPr>
          <w:sz w:val="22"/>
          <w:szCs w:val="22"/>
        </w:rPr>
        <w:t xml:space="preserve">RP </w:t>
      </w:r>
      <w:r w:rsidR="00903959">
        <w:rPr>
          <w:rFonts w:ascii="Arial" w:hAnsi="Arial" w:cs="Arial"/>
        </w:rPr>
        <w:t>≥ 1</w:t>
      </w:r>
      <w:r w:rsidR="00903959">
        <w:rPr>
          <w:sz w:val="22"/>
          <w:szCs w:val="22"/>
        </w:rPr>
        <w:t xml:space="preserve">  </w:t>
      </w:r>
    </w:p>
    <w:p w:rsidR="00903959" w:rsidRDefault="00903959" w:rsidP="00522B39">
      <w:pPr>
        <w:jc w:val="both"/>
        <w:rPr>
          <w:sz w:val="22"/>
          <w:szCs w:val="22"/>
        </w:rPr>
      </w:pPr>
    </w:p>
    <w:p w:rsidR="00522B39" w:rsidRDefault="00522B39" w:rsidP="00522B3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Rozpúšťadlo: </w:t>
      </w:r>
      <w:r>
        <w:rPr>
          <w:sz w:val="22"/>
          <w:szCs w:val="22"/>
        </w:rPr>
        <w:t xml:space="preserve">Voda na injekcie                                                           </w:t>
      </w:r>
    </w:p>
    <w:p w:rsidR="00522B39" w:rsidRDefault="00522B39" w:rsidP="00522B39">
      <w:pPr>
        <w:jc w:val="both"/>
        <w:rPr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4. INDIKÁCIE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Ako pomoc pri prevencii a liečbe infekčných a/alebo stresom indukovaných ochorení prostredníctvom stimulácie </w:t>
      </w:r>
      <w:proofErr w:type="spellStart"/>
      <w:r>
        <w:rPr>
          <w:szCs w:val="22"/>
          <w:lang w:val="sk-SK"/>
        </w:rPr>
        <w:t>proliferácie</w:t>
      </w:r>
      <w:proofErr w:type="spellEnd"/>
      <w:r>
        <w:rPr>
          <w:szCs w:val="22"/>
          <w:lang w:val="sk-SK"/>
        </w:rPr>
        <w:t xml:space="preserve"> </w:t>
      </w:r>
      <w:proofErr w:type="spellStart"/>
      <w:r>
        <w:rPr>
          <w:szCs w:val="22"/>
          <w:lang w:val="sk-SK"/>
        </w:rPr>
        <w:t>lymfocytov</w:t>
      </w:r>
      <w:proofErr w:type="spellEnd"/>
      <w:r>
        <w:rPr>
          <w:szCs w:val="22"/>
          <w:lang w:val="sk-SK"/>
        </w:rPr>
        <w:t xml:space="preserve"> u psov, mačiek, koní, hovädzieho dobytka a ošípaných a prostredníctvom indukcie </w:t>
      </w:r>
      <w:proofErr w:type="spellStart"/>
      <w:r>
        <w:rPr>
          <w:szCs w:val="22"/>
          <w:lang w:val="sk-SK"/>
        </w:rPr>
        <w:t>inferferónov</w:t>
      </w:r>
      <w:proofErr w:type="spellEnd"/>
      <w:r>
        <w:rPr>
          <w:szCs w:val="22"/>
          <w:lang w:val="sk-SK"/>
        </w:rPr>
        <w:t xml:space="preserve"> a </w:t>
      </w:r>
      <w:proofErr w:type="spellStart"/>
      <w:r>
        <w:rPr>
          <w:szCs w:val="22"/>
          <w:lang w:val="sk-SK"/>
        </w:rPr>
        <w:t>interleukínov</w:t>
      </w:r>
      <w:proofErr w:type="spellEnd"/>
      <w:r>
        <w:rPr>
          <w:szCs w:val="22"/>
          <w:lang w:val="sk-SK"/>
        </w:rPr>
        <w:t xml:space="preserve"> (napr. IL-6, IL-12, TNF-</w:t>
      </w:r>
      <w:r>
        <w:rPr>
          <w:szCs w:val="22"/>
          <w:lang w:val="sk-SK"/>
        </w:rPr>
        <w:sym w:font="Symbol" w:char="F061"/>
      </w:r>
      <w:r>
        <w:rPr>
          <w:szCs w:val="22"/>
          <w:lang w:val="sk-SK"/>
        </w:rPr>
        <w:t>) v </w:t>
      </w:r>
      <w:proofErr w:type="spellStart"/>
      <w:r>
        <w:rPr>
          <w:szCs w:val="22"/>
          <w:lang w:val="sk-SK"/>
        </w:rPr>
        <w:t>lymfocytoch</w:t>
      </w:r>
      <w:proofErr w:type="spellEnd"/>
      <w:r>
        <w:rPr>
          <w:szCs w:val="22"/>
          <w:lang w:val="sk-SK"/>
        </w:rPr>
        <w:t xml:space="preserve">  psov, koní, dobytka a ošípaných. Zmiernenie príznakov ochorenia a skrátenie doby ochorenia u dobytka a koní môže byť preukázané na príklade </w:t>
      </w:r>
      <w:proofErr w:type="spellStart"/>
      <w:r>
        <w:rPr>
          <w:szCs w:val="22"/>
          <w:lang w:val="sk-SK"/>
        </w:rPr>
        <w:t>respiratórnej</w:t>
      </w:r>
      <w:proofErr w:type="spellEnd"/>
      <w:r>
        <w:rPr>
          <w:szCs w:val="22"/>
          <w:lang w:val="sk-SK"/>
        </w:rPr>
        <w:t xml:space="preserve"> infekcie </w:t>
      </w:r>
      <w:proofErr w:type="spellStart"/>
      <w:r>
        <w:rPr>
          <w:szCs w:val="22"/>
          <w:lang w:val="sk-SK"/>
        </w:rPr>
        <w:t>Herpesvírusom</w:t>
      </w:r>
      <w:proofErr w:type="spellEnd"/>
      <w:r>
        <w:rPr>
          <w:szCs w:val="22"/>
          <w:lang w:val="sk-SK"/>
        </w:rPr>
        <w:t xml:space="preserve">. U mačiek môže byť zmiernenie príznakov ochorenia demonštrované na modeli infekcie </w:t>
      </w:r>
      <w:proofErr w:type="spellStart"/>
      <w:r>
        <w:rPr>
          <w:szCs w:val="22"/>
          <w:lang w:val="sk-SK"/>
        </w:rPr>
        <w:t>Calici</w:t>
      </w:r>
      <w:proofErr w:type="spellEnd"/>
      <w:r>
        <w:rPr>
          <w:szCs w:val="22"/>
          <w:lang w:val="sk-SK"/>
        </w:rPr>
        <w:t xml:space="preserve"> vírusom. Redukcia klinických príznakov bola u psov, dobytka a koní demonštrovaná na </w:t>
      </w:r>
      <w:proofErr w:type="spellStart"/>
      <w:r>
        <w:rPr>
          <w:szCs w:val="22"/>
          <w:lang w:val="sk-SK"/>
        </w:rPr>
        <w:t>respiratórnych</w:t>
      </w:r>
      <w:proofErr w:type="spellEnd"/>
      <w:r>
        <w:rPr>
          <w:szCs w:val="22"/>
          <w:lang w:val="sk-SK"/>
        </w:rPr>
        <w:t xml:space="preserve"> ochoreniach spojených s preplnením v stajni a u ošípaných na </w:t>
      </w:r>
      <w:proofErr w:type="spellStart"/>
      <w:r>
        <w:rPr>
          <w:szCs w:val="22"/>
          <w:lang w:val="sk-SK"/>
        </w:rPr>
        <w:t>enterálnych</w:t>
      </w:r>
      <w:proofErr w:type="spellEnd"/>
      <w:r>
        <w:rPr>
          <w:szCs w:val="22"/>
          <w:lang w:val="sk-SK"/>
        </w:rPr>
        <w:t xml:space="preserve"> ochoreniach spojených s preplnením v stajni (PWDS).</w:t>
      </w:r>
    </w:p>
    <w:p w:rsidR="00522B39" w:rsidRDefault="00522B39" w:rsidP="00522B39">
      <w:pPr>
        <w:pStyle w:val="Zkladntext"/>
        <w:rPr>
          <w:szCs w:val="22"/>
          <w:lang w:val="sk-SK"/>
        </w:rPr>
      </w:pP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Stimulácia prirodzeného imunitného systému začína relatívne rýchlo, v rozmedzí od niekoľkých hodín do 2 dní. Účinok pretrváva približne 10 až 14 dní po poslednej aplikácii lieku.</w:t>
      </w:r>
    </w:p>
    <w:p w:rsidR="00522B39" w:rsidRDefault="00522B39" w:rsidP="00522B39">
      <w:pPr>
        <w:pStyle w:val="Zkladntext"/>
        <w:rPr>
          <w:szCs w:val="22"/>
          <w:lang w:val="sk-SK"/>
        </w:rPr>
      </w:pP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Liek je zvlášť účinný proti zmiešaným infekciám a/alebo infekciám pri zvýšení infekčného tlaku.</w:t>
      </w:r>
    </w:p>
    <w:p w:rsidR="00522B39" w:rsidRDefault="00522B39" w:rsidP="00522B39">
      <w:pPr>
        <w:rPr>
          <w:bCs/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 xml:space="preserve">5.  KONTRAINDIKÁCIE  </w:t>
      </w:r>
    </w:p>
    <w:p w:rsidR="00522B39" w:rsidRDefault="00522B39" w:rsidP="00522B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Nie sú známe.</w:t>
      </w:r>
    </w:p>
    <w:p w:rsidR="00522B39" w:rsidRDefault="00522B39" w:rsidP="00522B39">
      <w:pPr>
        <w:rPr>
          <w:bCs/>
          <w:sz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6. NEŽIADUCE ÚČINKY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V mieste aplikácie sa môže vyskytnúť opuch o veľkosti do </w:t>
      </w:r>
      <w:smartTag w:uri="urn:schemas-microsoft-com:office:smarttags" w:element="metricconverter">
        <w:smartTagPr>
          <w:attr w:name="ProductID" w:val="4 cm"/>
        </w:smartTagPr>
        <w:r>
          <w:rPr>
            <w:szCs w:val="22"/>
            <w:lang w:val="sk-SK"/>
          </w:rPr>
          <w:t>4 cm</w:t>
        </w:r>
      </w:smartTag>
      <w:r>
        <w:rPr>
          <w:szCs w:val="22"/>
          <w:lang w:val="sk-SK"/>
        </w:rPr>
        <w:t xml:space="preserve"> v priemere, ktorý sám do 14 dní ustúpi. </w:t>
      </w:r>
    </w:p>
    <w:p w:rsidR="00522B39" w:rsidRDefault="00522B39" w:rsidP="00522B39">
      <w:pPr>
        <w:rPr>
          <w:bCs/>
          <w:sz w:val="22"/>
          <w:szCs w:val="22"/>
        </w:rPr>
      </w:pPr>
      <w:r>
        <w:rPr>
          <w:sz w:val="22"/>
          <w:szCs w:val="22"/>
        </w:rPr>
        <w:t>Ak zistíte akékoľvek vážne účinky alebo iné vedľajšie účinky, ktoré nie sú uvedené v tejto písomnej informácii, informujte vášho veterinárneho lekára.</w:t>
      </w:r>
    </w:p>
    <w:p w:rsidR="00522B39" w:rsidRDefault="00522B39" w:rsidP="00522B39">
      <w:pPr>
        <w:rPr>
          <w:b/>
          <w:bCs/>
          <w:sz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7. CIEĽOVÝ DRUH</w:t>
      </w:r>
    </w:p>
    <w:p w:rsidR="00522B39" w:rsidRDefault="00522B39" w:rsidP="00522B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Psi, mačky, kone, hovädzí dobytok a ošípané. </w:t>
      </w:r>
    </w:p>
    <w:p w:rsidR="00522B39" w:rsidRDefault="00522B39" w:rsidP="00522B39">
      <w:pPr>
        <w:rPr>
          <w:bCs/>
          <w:sz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 xml:space="preserve">8. DÁVKOVANIE PRE KAŽDÝ DRUH, </w:t>
      </w:r>
      <w:r>
        <w:rPr>
          <w:b/>
          <w:bCs/>
          <w:sz w:val="22"/>
          <w:szCs w:val="22"/>
        </w:rPr>
        <w:t>CESTA (-Y) A SP</w:t>
      </w:r>
      <w:r>
        <w:rPr>
          <w:b/>
          <w:bCs/>
          <w:caps/>
          <w:sz w:val="22"/>
          <w:szCs w:val="22"/>
        </w:rPr>
        <w:t>ô</w:t>
      </w:r>
      <w:r>
        <w:rPr>
          <w:b/>
          <w:bCs/>
          <w:sz w:val="22"/>
          <w:szCs w:val="22"/>
        </w:rPr>
        <w:t>SOB PODANIA LIEKU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i/>
          <w:szCs w:val="22"/>
          <w:lang w:val="sk-SK"/>
        </w:rPr>
        <w:t>Dávkovanie: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Pre psov a mačky: aplikujte 1 ml rozpusteného lieku </w:t>
      </w:r>
      <w:proofErr w:type="spellStart"/>
      <w:r>
        <w:rPr>
          <w:szCs w:val="22"/>
          <w:lang w:val="sk-SK"/>
        </w:rPr>
        <w:t>subkutánne</w:t>
      </w:r>
      <w:proofErr w:type="spellEnd"/>
      <w:r>
        <w:rPr>
          <w:szCs w:val="22"/>
          <w:lang w:val="sk-SK"/>
        </w:rPr>
        <w:t>, bez ohľadu na vek a hmotnosť zvieraťa.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Pre kone, dobytok a ošípané: aplikujte 2 ml rozpusteného lieku </w:t>
      </w:r>
      <w:proofErr w:type="spellStart"/>
      <w:r>
        <w:rPr>
          <w:szCs w:val="22"/>
          <w:lang w:val="sk-SK"/>
        </w:rPr>
        <w:t>intramuskulárne</w:t>
      </w:r>
      <w:proofErr w:type="spellEnd"/>
      <w:r>
        <w:rPr>
          <w:szCs w:val="22"/>
          <w:lang w:val="sk-SK"/>
        </w:rPr>
        <w:t>, bez ohľadu na vek a hmotnosť zvieraťa.</w:t>
      </w:r>
    </w:p>
    <w:p w:rsidR="00522B39" w:rsidRDefault="00522B39" w:rsidP="00522B39">
      <w:pPr>
        <w:pStyle w:val="Zkladntext"/>
        <w:rPr>
          <w:szCs w:val="22"/>
          <w:lang w:val="sk-SK"/>
        </w:rPr>
      </w:pPr>
    </w:p>
    <w:p w:rsidR="00522B39" w:rsidRDefault="00522B39" w:rsidP="00522B39">
      <w:pPr>
        <w:pStyle w:val="Zkladntext"/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Vakcinačný program: 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Odporúča sa dávku opakovať 3x ako pomoc pri prevencii infekčných a/alebo stresom indukovaných ochorení. Schéma aplikácie sa mení podľa očakávaného priebehu infekcie alebo vystaveniu stresu:</w:t>
      </w:r>
    </w:p>
    <w:p w:rsidR="00522B39" w:rsidRDefault="00522B39" w:rsidP="00522B39">
      <w:pPr>
        <w:pStyle w:val="Zkladntext"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szCs w:val="22"/>
          <w:lang w:val="sk-SK"/>
        </w:rPr>
      </w:pPr>
      <w:r>
        <w:rPr>
          <w:szCs w:val="22"/>
          <w:lang w:val="sk-SK"/>
        </w:rPr>
        <w:t>v prípade očakávaného vplyvu infekcie počas nasledujúcich 7 dní sa aplikujú 3 dávky v 48-hodinových intervaloch (deň 0, deň 2 a deň 4).</w:t>
      </w:r>
    </w:p>
    <w:tbl>
      <w:tblPr>
        <w:tblpPr w:leftFromText="180" w:rightFromText="180" w:bottomFromText="200" w:vertAnchor="text" w:horzAnchor="margin" w:tblpXSpec="center" w:tblpY="170"/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860"/>
        <w:gridCol w:w="1857"/>
        <w:gridCol w:w="1857"/>
        <w:gridCol w:w="1676"/>
      </w:tblGrid>
      <w:tr w:rsidR="00522B39" w:rsidTr="00522B39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</w:tr>
    </w:tbl>
    <w:p w:rsidR="00522B39" w:rsidRDefault="00522B39" w:rsidP="00522B39">
      <w:pPr>
        <w:pStyle w:val="Zkladntext"/>
        <w:rPr>
          <w:szCs w:val="22"/>
          <w:lang w:val="sk-SK"/>
        </w:rPr>
      </w:pPr>
    </w:p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320"/>
        <w:gridCol w:w="2341"/>
      </w:tblGrid>
      <w:tr w:rsidR="00522B39" w:rsidTr="00522B39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C"/>
            </w:r>
            <w:r>
              <w:rPr>
                <w:szCs w:val="22"/>
                <w:lang w:val="sk-SK"/>
              </w:rPr>
              <w:t xml:space="preserve"> čas očakávanej expozície infekcii/</w:t>
            </w:r>
          </w:p>
          <w:p w:rsidR="00522B39" w:rsidRDefault="00522B39">
            <w:pPr>
              <w:pStyle w:val="Zkladntext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stresu </w:t>
            </w:r>
            <w:r>
              <w:rPr>
                <w:szCs w:val="22"/>
                <w:lang w:val="sk-SK"/>
              </w:rPr>
              <w:sym w:font="Symbol" w:char="F0AE"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</w:tr>
    </w:tbl>
    <w:p w:rsidR="00522B39" w:rsidRDefault="00522B39" w:rsidP="00522B39">
      <w:pPr>
        <w:pStyle w:val="Zkladntext"/>
        <w:rPr>
          <w:szCs w:val="22"/>
          <w:lang w:val="sk-SK"/>
        </w:rPr>
      </w:pPr>
    </w:p>
    <w:p w:rsidR="00522B39" w:rsidRDefault="00522B39" w:rsidP="00522B39">
      <w:pPr>
        <w:pStyle w:val="Zkladntext"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szCs w:val="22"/>
          <w:lang w:val="sk-SK"/>
        </w:rPr>
      </w:pPr>
      <w:r>
        <w:rPr>
          <w:szCs w:val="22"/>
          <w:lang w:val="sk-SK"/>
        </w:rPr>
        <w:t>v prípade, že sa infekčný tlak očakáva 14 dní po prvej aplikácii, prvé dve dávky sa podajú v 48-hodinovom intervale (deň 0 a deň 2). Tretia dávka sa podá v deň 9.</w:t>
      </w:r>
    </w:p>
    <w:tbl>
      <w:tblPr>
        <w:tblpPr w:leftFromText="180" w:rightFromText="180" w:bottomFromText="200" w:vertAnchor="text" w:horzAnchor="margin" w:tblpXSpec="center" w:tblpY="170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619"/>
        <w:gridCol w:w="1616"/>
        <w:gridCol w:w="1448"/>
        <w:gridCol w:w="1617"/>
        <w:gridCol w:w="1441"/>
      </w:tblGrid>
      <w:tr w:rsidR="00522B39" w:rsidTr="00522B39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F"/>
            </w:r>
            <w:r>
              <w:rPr>
                <w:szCs w:val="22"/>
                <w:lang w:val="sk-SK"/>
              </w:rPr>
              <w:t xml:space="preserve"> deň 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</w:tr>
    </w:tbl>
    <w:p w:rsidR="00522B39" w:rsidRDefault="00522B39" w:rsidP="00522B39">
      <w:pPr>
        <w:pStyle w:val="Zkladntext"/>
        <w:rPr>
          <w:szCs w:val="22"/>
          <w:lang w:val="sk-SK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939"/>
      </w:tblGrid>
      <w:tr w:rsidR="00522B39" w:rsidTr="00522B39"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Default="00522B39">
            <w:pPr>
              <w:pStyle w:val="Zkladntext"/>
              <w:rPr>
                <w:szCs w:val="22"/>
                <w:lang w:val="sk-SK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Default="00522B39">
            <w:pPr>
              <w:pStyle w:val="Zkladntext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sym w:font="Symbol" w:char="F0AC"/>
            </w:r>
            <w:r>
              <w:rPr>
                <w:szCs w:val="22"/>
                <w:lang w:val="sk-SK"/>
              </w:rPr>
              <w:t xml:space="preserve"> čas očakávanej expozície infekcii/stresu </w:t>
            </w:r>
            <w:r>
              <w:rPr>
                <w:szCs w:val="22"/>
                <w:lang w:val="sk-SK"/>
              </w:rPr>
              <w:sym w:font="Symbol" w:char="F0AE"/>
            </w:r>
          </w:p>
        </w:tc>
      </w:tr>
    </w:tbl>
    <w:p w:rsidR="00522B39" w:rsidRDefault="00522B39" w:rsidP="00522B39">
      <w:pPr>
        <w:pStyle w:val="Zkladntext"/>
        <w:rPr>
          <w:szCs w:val="22"/>
          <w:lang w:val="sk-SK"/>
        </w:rPr>
      </w:pP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V prípade prevencie stresom indukovaných ochorení sa prvá dávka aplikuje 3-1 deň pred možnou infekciou alebo stresovou situáciou. Ďalšie dve dávky sa podávajú v 48-hodinových intervaloch.  </w:t>
      </w:r>
    </w:p>
    <w:p w:rsidR="00522B39" w:rsidRDefault="00522B39" w:rsidP="00522B39">
      <w:pPr>
        <w:jc w:val="both"/>
        <w:rPr>
          <w:sz w:val="22"/>
          <w:szCs w:val="22"/>
        </w:rPr>
      </w:pPr>
      <w:r>
        <w:rPr>
          <w:sz w:val="22"/>
          <w:szCs w:val="22"/>
        </w:rPr>
        <w:t>V prípade akútneho vzplanutia infekcie sa odporúča, aby boli čo najrýchlejšie očkované všetky zvieratá v stajni.</w:t>
      </w:r>
    </w:p>
    <w:p w:rsidR="00522B39" w:rsidRDefault="00522B39" w:rsidP="00522B39">
      <w:pPr>
        <w:rPr>
          <w:bCs/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9. POKYN O SPRÁVNOM PODANÍ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Bezprostredne pred použitím asepticky rozpustite </w:t>
      </w:r>
      <w:proofErr w:type="spellStart"/>
      <w:r>
        <w:rPr>
          <w:szCs w:val="22"/>
          <w:lang w:val="sk-SK"/>
        </w:rPr>
        <w:t>lyofilizát</w:t>
      </w:r>
      <w:proofErr w:type="spellEnd"/>
      <w:r>
        <w:rPr>
          <w:szCs w:val="22"/>
          <w:lang w:val="sk-SK"/>
        </w:rPr>
        <w:t xml:space="preserve"> v priloženom riedidle a krátko pretrepte, aby sa </w:t>
      </w:r>
      <w:proofErr w:type="spellStart"/>
      <w:r>
        <w:rPr>
          <w:szCs w:val="22"/>
          <w:lang w:val="sk-SK"/>
        </w:rPr>
        <w:t>lyofilizát</w:t>
      </w:r>
      <w:proofErr w:type="spellEnd"/>
      <w:r>
        <w:rPr>
          <w:szCs w:val="22"/>
          <w:lang w:val="sk-SK"/>
        </w:rPr>
        <w:t xml:space="preserve"> rozpustil.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Nariedený roztok potom preneste do liekovky so zvyšným riedidlom.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 xml:space="preserve">Pred injekciou liekovku s rozpusteným produktom pretrepte. </w:t>
      </w:r>
    </w:p>
    <w:p w:rsidR="00522B39" w:rsidRDefault="00522B39" w:rsidP="00522B39">
      <w:pPr>
        <w:rPr>
          <w:bCs/>
          <w:sz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10. OCHRANNÁ LEHOTA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0 dní.</w:t>
      </w:r>
    </w:p>
    <w:p w:rsidR="00522B39" w:rsidRDefault="00522B39" w:rsidP="00522B39">
      <w:pPr>
        <w:rPr>
          <w:b/>
          <w:bCs/>
          <w:sz w:val="22"/>
        </w:rPr>
      </w:pP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b/>
          <w:bCs/>
          <w:sz w:val="22"/>
          <w:szCs w:val="22"/>
        </w:rPr>
        <w:tab/>
        <w:t>OSOBITNÉ BEZPEČNOSTNÉ OPATRENIA NA UCHOVÁVANIE</w:t>
      </w:r>
    </w:p>
    <w:p w:rsidR="00522B39" w:rsidRPr="008B1A1B" w:rsidRDefault="00522B39" w:rsidP="00522B39">
      <w:pPr>
        <w:rPr>
          <w:sz w:val="22"/>
          <w:szCs w:val="22"/>
        </w:rPr>
      </w:pPr>
      <w:r w:rsidRPr="008B1A1B">
        <w:rPr>
          <w:sz w:val="22"/>
          <w:szCs w:val="22"/>
        </w:rPr>
        <w:t xml:space="preserve">Uchovávať mimo </w:t>
      </w:r>
      <w:r w:rsidRPr="004B2B2D">
        <w:rPr>
          <w:sz w:val="22"/>
          <w:szCs w:val="22"/>
        </w:rPr>
        <w:t>dohľadu a dosahu</w:t>
      </w:r>
      <w:r w:rsidRPr="008B1A1B">
        <w:rPr>
          <w:sz w:val="22"/>
          <w:szCs w:val="22"/>
        </w:rPr>
        <w:t xml:space="preserve"> detí.</w:t>
      </w:r>
    </w:p>
    <w:p w:rsidR="00522B39" w:rsidRDefault="00522B39" w:rsidP="00522B39">
      <w:pPr>
        <w:pStyle w:val="Zkladntext"/>
        <w:rPr>
          <w:szCs w:val="22"/>
          <w:lang w:val="sk-SK"/>
        </w:rPr>
      </w:pPr>
      <w:r>
        <w:rPr>
          <w:szCs w:val="22"/>
          <w:lang w:val="sk-SK"/>
        </w:rPr>
        <w:t>Uchovávať a prepravovať pri teplote 2-8</w:t>
      </w:r>
      <w:r w:rsidR="008B1A1B">
        <w:rPr>
          <w:szCs w:val="22"/>
          <w:lang w:val="sk-SK"/>
        </w:rPr>
        <w:t xml:space="preserve"> </w:t>
      </w:r>
      <w:r>
        <w:rPr>
          <w:szCs w:val="22"/>
          <w:lang w:val="sk-SK"/>
        </w:rPr>
        <w:t>°C. Chrániť pred svetlom. Chrániť pred mrazom.</w:t>
      </w:r>
    </w:p>
    <w:p w:rsidR="00522B39" w:rsidRDefault="00522B39" w:rsidP="00522B39">
      <w:pPr>
        <w:rPr>
          <w:sz w:val="22"/>
          <w:szCs w:val="22"/>
        </w:rPr>
      </w:pPr>
      <w:r>
        <w:rPr>
          <w:sz w:val="22"/>
          <w:szCs w:val="22"/>
        </w:rPr>
        <w:t>Nepoužívať po dátume exspirácie uvedenom na obale.</w:t>
      </w:r>
    </w:p>
    <w:p w:rsidR="00522B39" w:rsidRDefault="00522B39" w:rsidP="00522B39">
      <w:pPr>
        <w:pStyle w:val="Zkladntext"/>
        <w:rPr>
          <w:lang w:val="sk-SK"/>
        </w:rPr>
      </w:pPr>
      <w:r>
        <w:rPr>
          <w:szCs w:val="22"/>
          <w:lang w:val="sk-SK"/>
        </w:rPr>
        <w:t>Čas použiteľnosti po nariedení je 8 hodín (</w:t>
      </w:r>
      <w:r>
        <w:rPr>
          <w:lang w:val="sk-SK"/>
        </w:rPr>
        <w:t>v prípade zachovania sterility a uchovávania pri teplote 2-8</w:t>
      </w:r>
      <w:r w:rsidR="008B1A1B">
        <w:rPr>
          <w:lang w:val="sk-SK"/>
        </w:rPr>
        <w:t xml:space="preserve"> </w:t>
      </w:r>
      <w:r>
        <w:rPr>
          <w:lang w:val="sk-SK"/>
        </w:rPr>
        <w:t>°C).</w:t>
      </w:r>
    </w:p>
    <w:p w:rsidR="00522B39" w:rsidRDefault="00522B39" w:rsidP="00522B39">
      <w:pPr>
        <w:rPr>
          <w:b/>
          <w:bCs/>
          <w:sz w:val="22"/>
        </w:rPr>
      </w:pPr>
    </w:p>
    <w:p w:rsidR="00522B39" w:rsidRDefault="00522B39" w:rsidP="00522B39">
      <w:pPr>
        <w:rPr>
          <w:b/>
          <w:bCs/>
          <w:sz w:val="22"/>
        </w:rPr>
      </w:pPr>
      <w:r>
        <w:rPr>
          <w:b/>
          <w:bCs/>
          <w:sz w:val="22"/>
        </w:rPr>
        <w:t>12. OSOBITNÉ UPOZORNENIA</w:t>
      </w:r>
    </w:p>
    <w:p w:rsidR="00522B39" w:rsidRPr="004B2B2D" w:rsidRDefault="00522B39" w:rsidP="00522B39">
      <w:pPr>
        <w:rPr>
          <w:sz w:val="22"/>
          <w:szCs w:val="22"/>
        </w:rPr>
      </w:pPr>
      <w:r w:rsidRPr="004B2B2D">
        <w:rPr>
          <w:sz w:val="22"/>
          <w:szCs w:val="22"/>
          <w:u w:val="single"/>
        </w:rPr>
        <w:t xml:space="preserve">Predávkovanie (príznaky, núdzové postupy, </w:t>
      </w:r>
      <w:proofErr w:type="spellStart"/>
      <w:r w:rsidRPr="004B2B2D">
        <w:rPr>
          <w:sz w:val="22"/>
          <w:szCs w:val="22"/>
          <w:u w:val="single"/>
        </w:rPr>
        <w:t>antidotá</w:t>
      </w:r>
      <w:proofErr w:type="spellEnd"/>
      <w:r w:rsidRPr="004B2B2D">
        <w:rPr>
          <w:sz w:val="22"/>
          <w:szCs w:val="22"/>
          <w:u w:val="single"/>
        </w:rPr>
        <w:t>)</w:t>
      </w:r>
      <w:r w:rsidRPr="004B2B2D">
        <w:rPr>
          <w:sz w:val="22"/>
          <w:szCs w:val="22"/>
        </w:rPr>
        <w:t>:</w:t>
      </w:r>
    </w:p>
    <w:p w:rsidR="00522B39" w:rsidRPr="00AC5EB6" w:rsidRDefault="00522B39" w:rsidP="00522B39">
      <w:pPr>
        <w:pStyle w:val="Zkladntext"/>
        <w:rPr>
          <w:szCs w:val="22"/>
          <w:lang w:val="sk-SK"/>
        </w:rPr>
      </w:pPr>
      <w:r w:rsidRPr="008B1A1B">
        <w:rPr>
          <w:szCs w:val="22"/>
          <w:lang w:val="sk-SK"/>
        </w:rPr>
        <w:t xml:space="preserve">V mieste aplikácie sa môže vyskytnúť opuch o veľkosti do </w:t>
      </w:r>
      <w:smartTag w:uri="urn:schemas-microsoft-com:office:smarttags" w:element="metricconverter">
        <w:smartTagPr>
          <w:attr w:name="ProductID" w:val="4 cm"/>
        </w:smartTagPr>
        <w:r w:rsidRPr="008B1A1B">
          <w:rPr>
            <w:szCs w:val="22"/>
            <w:lang w:val="sk-SK"/>
          </w:rPr>
          <w:t>4 cm</w:t>
        </w:r>
      </w:smartTag>
      <w:r w:rsidRPr="008B1A1B">
        <w:rPr>
          <w:szCs w:val="22"/>
          <w:lang w:val="sk-SK"/>
        </w:rPr>
        <w:t xml:space="preserve"> v priemere, ktorý sám do 14 dní ustúpi. </w:t>
      </w:r>
    </w:p>
    <w:p w:rsidR="00522B39" w:rsidRPr="004B2B2D" w:rsidRDefault="00522B39" w:rsidP="00522B39">
      <w:pPr>
        <w:rPr>
          <w:sz w:val="22"/>
          <w:szCs w:val="22"/>
        </w:rPr>
      </w:pPr>
    </w:p>
    <w:p w:rsidR="00522B39" w:rsidRPr="004B2B2D" w:rsidRDefault="00522B39" w:rsidP="00522B39">
      <w:pPr>
        <w:rPr>
          <w:sz w:val="22"/>
          <w:szCs w:val="22"/>
          <w:u w:val="single"/>
        </w:rPr>
      </w:pPr>
      <w:r w:rsidRPr="004B2B2D">
        <w:rPr>
          <w:sz w:val="22"/>
          <w:szCs w:val="22"/>
          <w:u w:val="single"/>
        </w:rPr>
        <w:t>Osobitné bezpečnostné opatrenia na používanie u zvierat:</w:t>
      </w:r>
    </w:p>
    <w:p w:rsidR="00522B39" w:rsidRPr="008B1A1B" w:rsidRDefault="00522B39" w:rsidP="00522B39">
      <w:pPr>
        <w:rPr>
          <w:bCs/>
          <w:sz w:val="22"/>
          <w:szCs w:val="22"/>
        </w:rPr>
      </w:pPr>
      <w:r w:rsidRPr="008B1A1B">
        <w:rPr>
          <w:bCs/>
          <w:sz w:val="22"/>
          <w:szCs w:val="22"/>
        </w:rPr>
        <w:t>Liek nepoužívať v prípade v prípade chronického ochorenia neznámej etiológie (napr. možná FIP infekcia mačiek).</w:t>
      </w:r>
    </w:p>
    <w:p w:rsidR="00522B39" w:rsidRPr="004B2B2D" w:rsidRDefault="00522B39" w:rsidP="00522B39">
      <w:pPr>
        <w:rPr>
          <w:sz w:val="22"/>
          <w:szCs w:val="22"/>
        </w:rPr>
      </w:pPr>
    </w:p>
    <w:p w:rsidR="00522B39" w:rsidRPr="00AC5EB6" w:rsidRDefault="00522B39" w:rsidP="00522B39">
      <w:pPr>
        <w:pStyle w:val="Zkladntext"/>
        <w:rPr>
          <w:szCs w:val="22"/>
          <w:lang w:val="sk-SK"/>
        </w:rPr>
      </w:pPr>
      <w:r w:rsidRPr="008B1A1B">
        <w:rPr>
          <w:bCs/>
          <w:szCs w:val="22"/>
          <w:u w:val="single"/>
        </w:rPr>
        <w:lastRenderedPageBreak/>
        <w:t>Inkompatibility</w:t>
      </w:r>
      <w:r w:rsidRPr="008B1A1B">
        <w:rPr>
          <w:szCs w:val="22"/>
          <w:u w:val="single"/>
        </w:rPr>
        <w:t>:</w:t>
      </w:r>
      <w:r w:rsidRPr="008B1A1B">
        <w:rPr>
          <w:szCs w:val="22"/>
          <w:lang w:val="sk-SK"/>
        </w:rPr>
        <w:t>Z dôvodu  chýbania  štúdií na kompatibilitu sa tento veterinárny liek nesmie miešať s ďalšími veterinárnymi liekmi.</w:t>
      </w:r>
    </w:p>
    <w:p w:rsidR="00522B39" w:rsidRPr="00AC5EB6" w:rsidRDefault="00522B39" w:rsidP="00522B39">
      <w:pPr>
        <w:pStyle w:val="Zkladntext"/>
        <w:rPr>
          <w:szCs w:val="22"/>
          <w:lang w:val="sk-SK"/>
        </w:rPr>
      </w:pPr>
    </w:p>
    <w:p w:rsidR="00522B39" w:rsidRPr="008B1A1B" w:rsidRDefault="00522B39" w:rsidP="00522B39">
      <w:pPr>
        <w:pStyle w:val="Zkladntext"/>
        <w:rPr>
          <w:szCs w:val="22"/>
          <w:u w:val="single"/>
        </w:rPr>
      </w:pPr>
      <w:proofErr w:type="spellStart"/>
      <w:r w:rsidRPr="004B2B2D">
        <w:rPr>
          <w:szCs w:val="22"/>
          <w:u w:val="single"/>
        </w:rPr>
        <w:t>Liekové</w:t>
      </w:r>
      <w:proofErr w:type="spellEnd"/>
      <w:r w:rsidRPr="004B2B2D">
        <w:rPr>
          <w:szCs w:val="22"/>
          <w:u w:val="single"/>
        </w:rPr>
        <w:t xml:space="preserve"> </w:t>
      </w:r>
      <w:proofErr w:type="spellStart"/>
      <w:r w:rsidRPr="004B2B2D">
        <w:rPr>
          <w:szCs w:val="22"/>
          <w:u w:val="single"/>
        </w:rPr>
        <w:t>interakcie</w:t>
      </w:r>
      <w:proofErr w:type="spellEnd"/>
      <w:r w:rsidRPr="004B2B2D">
        <w:rPr>
          <w:szCs w:val="22"/>
          <w:u w:val="single"/>
        </w:rPr>
        <w:t xml:space="preserve"> a </w:t>
      </w:r>
      <w:proofErr w:type="spellStart"/>
      <w:r w:rsidRPr="004B2B2D">
        <w:rPr>
          <w:szCs w:val="22"/>
          <w:u w:val="single"/>
        </w:rPr>
        <w:t>iné</w:t>
      </w:r>
      <w:proofErr w:type="spellEnd"/>
      <w:r w:rsidRPr="004B2B2D">
        <w:rPr>
          <w:szCs w:val="22"/>
          <w:u w:val="single"/>
        </w:rPr>
        <w:t xml:space="preserve"> formy </w:t>
      </w:r>
      <w:proofErr w:type="spellStart"/>
      <w:r w:rsidRPr="004B2B2D">
        <w:rPr>
          <w:szCs w:val="22"/>
          <w:u w:val="single"/>
        </w:rPr>
        <w:t>vzájomného</w:t>
      </w:r>
      <w:proofErr w:type="spellEnd"/>
      <w:r w:rsidRPr="004B2B2D">
        <w:rPr>
          <w:szCs w:val="22"/>
          <w:u w:val="single"/>
        </w:rPr>
        <w:t xml:space="preserve"> </w:t>
      </w:r>
      <w:proofErr w:type="spellStart"/>
      <w:r w:rsidRPr="004B2B2D">
        <w:rPr>
          <w:szCs w:val="22"/>
          <w:u w:val="single"/>
        </w:rPr>
        <w:t>pôsobenia</w:t>
      </w:r>
      <w:proofErr w:type="spellEnd"/>
      <w:r w:rsidRPr="008B1A1B">
        <w:rPr>
          <w:szCs w:val="22"/>
          <w:u w:val="single"/>
        </w:rPr>
        <w:t>:</w:t>
      </w:r>
    </w:p>
    <w:p w:rsidR="00522B39" w:rsidRPr="004B2B2D" w:rsidRDefault="00522B39" w:rsidP="00522B39">
      <w:pPr>
        <w:pStyle w:val="Zkladntext"/>
        <w:rPr>
          <w:szCs w:val="22"/>
          <w:lang w:val="sk-SK"/>
        </w:rPr>
      </w:pPr>
      <w:r w:rsidRPr="00AC5EB6">
        <w:rPr>
          <w:szCs w:val="22"/>
          <w:lang w:val="sk-SK"/>
        </w:rPr>
        <w:t>Nie sú dostupné žiadne informácie o bezpečnosti a účinnosti tejto vakcíny v prípade, že je použitá s iným imunologickým veterinárnym liekom. Rozhodnutie či použiť túto vakcínu pred alebo po podaní iného imunologického veterinárneho lieku musí byť preto zv</w:t>
      </w:r>
      <w:r w:rsidRPr="004B2B2D">
        <w:rPr>
          <w:szCs w:val="22"/>
          <w:lang w:val="sk-SK"/>
        </w:rPr>
        <w:t>ážené prípad od prípadu.</w:t>
      </w:r>
    </w:p>
    <w:p w:rsidR="00522B39" w:rsidRPr="004B2B2D" w:rsidRDefault="00522B39" w:rsidP="00522B39">
      <w:pPr>
        <w:pStyle w:val="Zkladntext"/>
        <w:rPr>
          <w:szCs w:val="22"/>
          <w:lang w:val="sk-SK"/>
        </w:rPr>
      </w:pPr>
      <w:r w:rsidRPr="004B2B2D">
        <w:rPr>
          <w:szCs w:val="22"/>
          <w:lang w:val="sk-SK"/>
        </w:rPr>
        <w:t xml:space="preserve">Použitie </w:t>
      </w:r>
      <w:proofErr w:type="spellStart"/>
      <w:r w:rsidRPr="004B2B2D">
        <w:rPr>
          <w:szCs w:val="22"/>
          <w:lang w:val="sk-SK"/>
        </w:rPr>
        <w:t>imunosupresívnych</w:t>
      </w:r>
      <w:proofErr w:type="spellEnd"/>
      <w:r w:rsidRPr="004B2B2D">
        <w:rPr>
          <w:szCs w:val="22"/>
          <w:lang w:val="sk-SK"/>
        </w:rPr>
        <w:t xml:space="preserve"> liekov napr. </w:t>
      </w:r>
      <w:proofErr w:type="spellStart"/>
      <w:r w:rsidRPr="004B2B2D">
        <w:rPr>
          <w:szCs w:val="22"/>
          <w:lang w:val="sk-SK"/>
        </w:rPr>
        <w:t>kortikosteroidov</w:t>
      </w:r>
      <w:proofErr w:type="spellEnd"/>
      <w:r w:rsidRPr="004B2B2D">
        <w:rPr>
          <w:szCs w:val="22"/>
          <w:lang w:val="sk-SK"/>
        </w:rPr>
        <w:t>, v období 7 dní pred a 7 dní po aplikácii lieku môže interferovať so stimuláciou prirodzeného imunitného systému.</w:t>
      </w:r>
    </w:p>
    <w:p w:rsidR="00522B39" w:rsidRPr="004B2B2D" w:rsidRDefault="00522B39" w:rsidP="00522B39">
      <w:pPr>
        <w:rPr>
          <w:sz w:val="22"/>
          <w:szCs w:val="22"/>
        </w:rPr>
      </w:pPr>
    </w:p>
    <w:p w:rsidR="00522B39" w:rsidRPr="008B1A1B" w:rsidRDefault="00522B39" w:rsidP="00522B39">
      <w:pPr>
        <w:rPr>
          <w:sz w:val="22"/>
          <w:szCs w:val="22"/>
        </w:rPr>
      </w:pPr>
      <w:r w:rsidRPr="004B2B2D">
        <w:rPr>
          <w:sz w:val="22"/>
          <w:szCs w:val="22"/>
          <w:u w:val="single"/>
        </w:rPr>
        <w:t>Gravidita, laktácia:</w:t>
      </w:r>
      <w:r w:rsidRPr="008B1A1B">
        <w:rPr>
          <w:sz w:val="22"/>
          <w:szCs w:val="22"/>
        </w:rPr>
        <w:t xml:space="preserve"> Liek môže byť použitý počas gravidity a laktácie.</w:t>
      </w:r>
    </w:p>
    <w:p w:rsidR="00522B39" w:rsidRPr="00AC5EB6" w:rsidRDefault="00522B39" w:rsidP="00522B39">
      <w:pPr>
        <w:rPr>
          <w:b/>
          <w:bCs/>
          <w:sz w:val="22"/>
          <w:szCs w:val="22"/>
        </w:rPr>
      </w:pPr>
    </w:p>
    <w:p w:rsidR="00522B39" w:rsidRDefault="00522B39" w:rsidP="00522B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</w:t>
      </w:r>
      <w:r>
        <w:rPr>
          <w:b/>
          <w:bCs/>
          <w:sz w:val="22"/>
          <w:szCs w:val="22"/>
        </w:rPr>
        <w:tab/>
        <w:t>OSOBITNÉ BEZPEČNOSTNÉ OPATRENIA NA ZNEŠKODNENIE NEPOUŽITÉHO LIEKU(-OV) ALEBO ODPADOVÉHO MATERIÁLU, V PRÍPADE POTREBY</w:t>
      </w:r>
    </w:p>
    <w:p w:rsidR="00522B39" w:rsidRDefault="00522B39" w:rsidP="00522B39">
      <w:pPr>
        <w:spacing w:line="225" w:lineRule="exact"/>
        <w:rPr>
          <w:sz w:val="22"/>
          <w:szCs w:val="22"/>
        </w:rPr>
      </w:pPr>
      <w:r>
        <w:rPr>
          <w:sz w:val="22"/>
          <w:szCs w:val="22"/>
        </w:rPr>
        <w:t>Každý nepoužitý veterinárny liek alebo odpadové materiály z tohto veterinárneho lieku musia  byť zlikvidované v súlade s platnými predpismi</w:t>
      </w: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b/>
          <w:sz w:val="22"/>
        </w:rPr>
      </w:pPr>
      <w:r>
        <w:rPr>
          <w:b/>
          <w:sz w:val="22"/>
        </w:rPr>
        <w:t>14. DÁTUM POSLEDNEJ REVÍZIE TEXTU</w:t>
      </w: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sz w:val="22"/>
        </w:rPr>
      </w:pPr>
    </w:p>
    <w:p w:rsidR="00522B39" w:rsidRDefault="00522B39" w:rsidP="00522B39">
      <w:pPr>
        <w:rPr>
          <w:b/>
          <w:sz w:val="22"/>
        </w:rPr>
      </w:pPr>
      <w:r>
        <w:rPr>
          <w:b/>
          <w:sz w:val="22"/>
        </w:rPr>
        <w:t>15. ĎALŠIE INFORMÁCIE</w:t>
      </w:r>
    </w:p>
    <w:p w:rsidR="00522B39" w:rsidRDefault="00522B39" w:rsidP="00522B39">
      <w:pPr>
        <w:ind w:right="566"/>
        <w:rPr>
          <w:sz w:val="22"/>
        </w:rPr>
      </w:pPr>
      <w:r>
        <w:rPr>
          <w:sz w:val="22"/>
        </w:rPr>
        <w:t>Len pre zvieratá – Vydáva sa len na predpis veterinárneho lekára</w:t>
      </w:r>
      <w:r>
        <w:rPr>
          <w:sz w:val="22"/>
          <w:szCs w:val="18"/>
        </w:rPr>
        <w:t>.</w:t>
      </w:r>
      <w:r>
        <w:rPr>
          <w:sz w:val="22"/>
        </w:rPr>
        <w:t xml:space="preserve"> </w:t>
      </w:r>
    </w:p>
    <w:p w:rsidR="00522B39" w:rsidRDefault="00522B39" w:rsidP="00522B39">
      <w:pPr>
        <w:rPr>
          <w:sz w:val="22"/>
        </w:rPr>
      </w:pPr>
      <w:r>
        <w:rPr>
          <w:sz w:val="22"/>
          <w:szCs w:val="22"/>
        </w:rPr>
        <w:t>Nie všetky veľkosti balenia sa musia uvádzať na trh.</w:t>
      </w:r>
    </w:p>
    <w:p w:rsidR="00522B39" w:rsidRDefault="00522B39" w:rsidP="00522B39">
      <w:pPr>
        <w:rPr>
          <w:sz w:val="22"/>
        </w:rPr>
      </w:pPr>
    </w:p>
    <w:sectPr w:rsidR="00522B39" w:rsidSect="00244FD9">
      <w:pgSz w:w="11907" w:h="16840" w:code="9"/>
      <w:pgMar w:top="1418" w:right="1418" w:bottom="1418" w:left="1418" w:header="709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41" w:rsidRDefault="00CA3441" w:rsidP="009F7A9B">
      <w:r>
        <w:separator/>
      </w:r>
    </w:p>
  </w:endnote>
  <w:endnote w:type="continuationSeparator" w:id="0">
    <w:p w:rsidR="00CA3441" w:rsidRDefault="00CA3441" w:rsidP="009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D9" w:rsidRDefault="00244FD9">
    <w:pPr>
      <w:pStyle w:val="Pta"/>
    </w:pPr>
    <w:proofErr w:type="spellStart"/>
    <w:r>
      <w:t>Zylexis</w:t>
    </w:r>
    <w:proofErr w:type="spellEnd"/>
    <w:r>
      <w:t xml:space="preserve"> </w:t>
    </w:r>
    <w:proofErr w:type="spellStart"/>
    <w:r>
      <w:t>lyofilizát</w:t>
    </w:r>
    <w:proofErr w:type="spellEnd"/>
    <w:r>
      <w:t xml:space="preserve"> a riedidlo na injekčnú suspenziu pre psov, mačky, kone, hovädzí dobytok a ošípané</w:t>
    </w:r>
    <w:r>
      <w:tab/>
    </w:r>
    <w:r>
      <w:tab/>
    </w:r>
    <w:r>
      <w:tab/>
    </w:r>
    <w:sdt>
      <w:sdtPr>
        <w:id w:val="13557674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25C0A">
          <w:rPr>
            <w:noProof/>
          </w:rPr>
          <w:t>11</w:t>
        </w:r>
        <w:r>
          <w:fldChar w:fldCharType="end"/>
        </w:r>
      </w:sdtContent>
    </w:sdt>
  </w:p>
  <w:p w:rsidR="009F7A9B" w:rsidRDefault="009F7A9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41" w:rsidRDefault="00CA3441" w:rsidP="009F7A9B">
      <w:r>
        <w:separator/>
      </w:r>
    </w:p>
  </w:footnote>
  <w:footnote w:type="continuationSeparator" w:id="0">
    <w:p w:rsidR="00CA3441" w:rsidRDefault="00CA3441" w:rsidP="009F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3F9"/>
    <w:multiLevelType w:val="hybridMultilevel"/>
    <w:tmpl w:val="B142D0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WY31ng3tA/V4n+ezzRbf1f3UhU=" w:salt="4TAqlyl9VvbRYF/wUGTR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13"/>
    <w:rsid w:val="00035CD8"/>
    <w:rsid w:val="000F593F"/>
    <w:rsid w:val="001C3C88"/>
    <w:rsid w:val="00244FD9"/>
    <w:rsid w:val="00424C68"/>
    <w:rsid w:val="004B2B2D"/>
    <w:rsid w:val="004E6292"/>
    <w:rsid w:val="0051220F"/>
    <w:rsid w:val="00522B39"/>
    <w:rsid w:val="0054052B"/>
    <w:rsid w:val="00570D6A"/>
    <w:rsid w:val="006A7DC2"/>
    <w:rsid w:val="00740813"/>
    <w:rsid w:val="008B1A1B"/>
    <w:rsid w:val="00901CB3"/>
    <w:rsid w:val="00903959"/>
    <w:rsid w:val="009F7A9B"/>
    <w:rsid w:val="00AA6EFD"/>
    <w:rsid w:val="00AC5EB6"/>
    <w:rsid w:val="00BB311A"/>
    <w:rsid w:val="00C25C0A"/>
    <w:rsid w:val="00CA3441"/>
    <w:rsid w:val="00CA5326"/>
    <w:rsid w:val="00F11CB3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A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F7A9B"/>
    <w:pPr>
      <w:framePr w:w="8832" w:h="1123" w:wrap="auto" w:vAnchor="page" w:hAnchor="page" w:x="1561" w:y="11453"/>
      <w:adjustRightInd w:val="0"/>
      <w:spacing w:line="244" w:lineRule="exact"/>
    </w:pPr>
    <w:rPr>
      <w:rFonts w:ascii="Arial Narrow" w:hAnsi="Arial Narrow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9F7A9B"/>
    <w:rPr>
      <w:rFonts w:ascii="Arial Narrow" w:eastAsia="Times New Roman" w:hAnsi="Arial Narrow" w:cs="Times New Roman"/>
      <w:sz w:val="20"/>
      <w:szCs w:val="20"/>
      <w:lang w:val="en-GB"/>
    </w:rPr>
  </w:style>
  <w:style w:type="paragraph" w:styleId="Zkladntext">
    <w:name w:val="Body Text"/>
    <w:basedOn w:val="Normlny"/>
    <w:link w:val="ZkladntextChar"/>
    <w:rsid w:val="009F7A9B"/>
    <w:pPr>
      <w:autoSpaceDE/>
      <w:autoSpaceDN/>
      <w:spacing w:line="254" w:lineRule="exact"/>
    </w:pPr>
    <w:rPr>
      <w:sz w:val="22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9F7A9B"/>
    <w:rPr>
      <w:rFonts w:ascii="Times New Roman" w:eastAsia="Times New Roman" w:hAnsi="Times New Roman" w:cs="Times New Roman"/>
      <w:szCs w:val="24"/>
      <w:lang w:val="cs-CZ"/>
    </w:rPr>
  </w:style>
  <w:style w:type="paragraph" w:styleId="Zarkazkladnhotextu2">
    <w:name w:val="Body Text Indent 2"/>
    <w:basedOn w:val="Normlny"/>
    <w:link w:val="Zarkazkladnhotextu2Char"/>
    <w:rsid w:val="009F7A9B"/>
    <w:pPr>
      <w:spacing w:before="200"/>
      <w:ind w:left="142"/>
    </w:pPr>
    <w:rPr>
      <w:sz w:val="22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F7A9B"/>
    <w:rPr>
      <w:rFonts w:ascii="Times New Roman" w:eastAsia="Times New Roman" w:hAnsi="Times New Roman" w:cs="Times New Roman"/>
      <w:szCs w:val="24"/>
    </w:rPr>
  </w:style>
  <w:style w:type="paragraph" w:styleId="Textvysvetlivky">
    <w:name w:val="endnote text"/>
    <w:basedOn w:val="Normlny"/>
    <w:link w:val="TextvysvetlivkyChar"/>
    <w:semiHidden/>
    <w:rsid w:val="009F7A9B"/>
    <w:pPr>
      <w:tabs>
        <w:tab w:val="left" w:pos="567"/>
      </w:tabs>
      <w:autoSpaceDE/>
      <w:autoSpaceDN/>
    </w:pPr>
    <w:rPr>
      <w:sz w:val="22"/>
      <w:lang w:val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F7A9B"/>
    <w:rPr>
      <w:rFonts w:ascii="Times New Roman" w:eastAsia="Times New Roman" w:hAnsi="Times New Roman" w:cs="Times New Roman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9F7A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7A9B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9F7A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7A9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3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7A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F7A9B"/>
    <w:pPr>
      <w:framePr w:w="8832" w:h="1123" w:wrap="auto" w:vAnchor="page" w:hAnchor="page" w:x="1561" w:y="11453"/>
      <w:adjustRightInd w:val="0"/>
      <w:spacing w:line="244" w:lineRule="exact"/>
    </w:pPr>
    <w:rPr>
      <w:rFonts w:ascii="Arial Narrow" w:hAnsi="Arial Narrow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9F7A9B"/>
    <w:rPr>
      <w:rFonts w:ascii="Arial Narrow" w:eastAsia="Times New Roman" w:hAnsi="Arial Narrow" w:cs="Times New Roman"/>
      <w:sz w:val="20"/>
      <w:szCs w:val="20"/>
      <w:lang w:val="en-GB"/>
    </w:rPr>
  </w:style>
  <w:style w:type="paragraph" w:styleId="Zkladntext">
    <w:name w:val="Body Text"/>
    <w:basedOn w:val="Normlny"/>
    <w:link w:val="ZkladntextChar"/>
    <w:rsid w:val="009F7A9B"/>
    <w:pPr>
      <w:autoSpaceDE/>
      <w:autoSpaceDN/>
      <w:spacing w:line="254" w:lineRule="exact"/>
    </w:pPr>
    <w:rPr>
      <w:sz w:val="22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9F7A9B"/>
    <w:rPr>
      <w:rFonts w:ascii="Times New Roman" w:eastAsia="Times New Roman" w:hAnsi="Times New Roman" w:cs="Times New Roman"/>
      <w:szCs w:val="24"/>
      <w:lang w:val="cs-CZ"/>
    </w:rPr>
  </w:style>
  <w:style w:type="paragraph" w:styleId="Zarkazkladnhotextu2">
    <w:name w:val="Body Text Indent 2"/>
    <w:basedOn w:val="Normlny"/>
    <w:link w:val="Zarkazkladnhotextu2Char"/>
    <w:rsid w:val="009F7A9B"/>
    <w:pPr>
      <w:spacing w:before="200"/>
      <w:ind w:left="142"/>
    </w:pPr>
    <w:rPr>
      <w:sz w:val="22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F7A9B"/>
    <w:rPr>
      <w:rFonts w:ascii="Times New Roman" w:eastAsia="Times New Roman" w:hAnsi="Times New Roman" w:cs="Times New Roman"/>
      <w:szCs w:val="24"/>
    </w:rPr>
  </w:style>
  <w:style w:type="paragraph" w:styleId="Textvysvetlivky">
    <w:name w:val="endnote text"/>
    <w:basedOn w:val="Normlny"/>
    <w:link w:val="TextvysvetlivkyChar"/>
    <w:semiHidden/>
    <w:rsid w:val="009F7A9B"/>
    <w:pPr>
      <w:tabs>
        <w:tab w:val="left" w:pos="567"/>
      </w:tabs>
      <w:autoSpaceDE/>
      <w:autoSpaceDN/>
    </w:pPr>
    <w:rPr>
      <w:sz w:val="22"/>
      <w:lang w:val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F7A9B"/>
    <w:rPr>
      <w:rFonts w:ascii="Times New Roman" w:eastAsia="Times New Roman" w:hAnsi="Times New Roman" w:cs="Times New Roman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9F7A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7A9B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9F7A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7A9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FCD7-C1F1-4EA4-896E-992283E7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ÚŠKVBAL</dc:creator>
  <cp:keywords/>
  <dc:description/>
  <cp:lastModifiedBy>Thomova</cp:lastModifiedBy>
  <cp:revision>14</cp:revision>
  <dcterms:created xsi:type="dcterms:W3CDTF">2013-08-20T09:29:00Z</dcterms:created>
  <dcterms:modified xsi:type="dcterms:W3CDTF">2020-05-19T11:05:00Z</dcterms:modified>
</cp:coreProperties>
</file>